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05" w:rsidRDefault="00B76305"/>
    <w:tbl>
      <w:tblPr>
        <w:tblW w:w="106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6450"/>
      </w:tblGrid>
      <w:tr w:rsidR="008031EE" w:rsidRPr="00AE0109" w:rsidTr="006A7BFB">
        <w:trPr>
          <w:trHeight w:val="1440"/>
        </w:trPr>
        <w:tc>
          <w:tcPr>
            <w:tcW w:w="424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6A7BFB" w:rsidRPr="00284F41" w:rsidRDefault="006A7BFB" w:rsidP="006A7BFB">
            <w:pPr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284F41">
              <w:rPr>
                <w:rFonts w:ascii="Times New Roman" w:hAnsi="Times New Roman"/>
                <w:b/>
                <w:sz w:val="26"/>
                <w:szCs w:val="26"/>
              </w:rPr>
              <w:t>UBND HUYỆN GIA LÂM</w:t>
            </w:r>
          </w:p>
          <w:p w:rsidR="006A7BFB" w:rsidRPr="00284F41" w:rsidRDefault="006A7BFB" w:rsidP="006A7BFB">
            <w:pPr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284F41">
              <w:rPr>
                <w:rFonts w:ascii="Times New Roman" w:hAnsi="Times New Roman"/>
                <w:b/>
                <w:sz w:val="26"/>
                <w:szCs w:val="26"/>
              </w:rPr>
              <w:t>TRƯỜNG THCS CAO BÁ QUÁT</w:t>
            </w:r>
          </w:p>
          <w:p w:rsidR="006A7BFB" w:rsidRPr="00AE0109" w:rsidRDefault="006A7BFB" w:rsidP="006A7BFB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AE0109">
              <w:rPr>
                <w:rFonts w:ascii="Times New Roman" w:hAnsi="Times New Roman"/>
              </w:rPr>
              <w:t>–––––––––</w:t>
            </w:r>
          </w:p>
          <w:p w:rsidR="006A7BFB" w:rsidRDefault="006A7BFB" w:rsidP="00AE0109">
            <w:pPr>
              <w:jc w:val="center"/>
              <w:textAlignment w:val="baseline"/>
              <w:rPr>
                <w:rFonts w:ascii="Times New Roman" w:hAnsi="Times New Roman"/>
              </w:rPr>
            </w:pPr>
          </w:p>
          <w:p w:rsidR="00AE0109" w:rsidRPr="00AE0109" w:rsidRDefault="00AE0109" w:rsidP="00AE0109">
            <w:pPr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45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6A7BFB" w:rsidRPr="00284F41" w:rsidRDefault="006A7BFB" w:rsidP="006A7BFB">
            <w:pPr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284F41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6A7BFB" w:rsidRPr="00284F41" w:rsidRDefault="006A7BFB" w:rsidP="006A7BFB">
            <w:pPr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284F41">
              <w:rPr>
                <w:rFonts w:ascii="Times New Roman" w:hAnsi="Times New Roman"/>
                <w:b/>
                <w:sz w:val="26"/>
                <w:szCs w:val="26"/>
              </w:rPr>
              <w:t>Độc</w:t>
            </w:r>
            <w:proofErr w:type="spellEnd"/>
            <w:r w:rsidRPr="00284F4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84F41">
              <w:rPr>
                <w:rFonts w:ascii="Times New Roman" w:hAnsi="Times New Roman"/>
                <w:b/>
                <w:sz w:val="26"/>
                <w:szCs w:val="26"/>
              </w:rPr>
              <w:t>lập</w:t>
            </w:r>
            <w:proofErr w:type="spellEnd"/>
            <w:r w:rsidRPr="00284F41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Pr="00284F41">
              <w:rPr>
                <w:rFonts w:ascii="Times New Roman" w:hAnsi="Times New Roman"/>
                <w:b/>
                <w:sz w:val="26"/>
                <w:szCs w:val="26"/>
              </w:rPr>
              <w:t>Tự</w:t>
            </w:r>
            <w:proofErr w:type="spellEnd"/>
            <w:r w:rsidRPr="00284F41">
              <w:rPr>
                <w:rFonts w:ascii="Times New Roman" w:hAnsi="Times New Roman"/>
                <w:b/>
                <w:sz w:val="26"/>
                <w:szCs w:val="26"/>
              </w:rPr>
              <w:t xml:space="preserve"> do – </w:t>
            </w:r>
            <w:proofErr w:type="spellStart"/>
            <w:r w:rsidRPr="00284F41">
              <w:rPr>
                <w:rFonts w:ascii="Times New Roman" w:hAnsi="Times New Roman"/>
                <w:b/>
                <w:sz w:val="26"/>
                <w:szCs w:val="26"/>
              </w:rPr>
              <w:t>Hạnh</w:t>
            </w:r>
            <w:proofErr w:type="spellEnd"/>
            <w:r w:rsidRPr="00284F4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84F41">
              <w:rPr>
                <w:rFonts w:ascii="Times New Roman" w:hAnsi="Times New Roman"/>
                <w:b/>
                <w:sz w:val="26"/>
                <w:szCs w:val="26"/>
              </w:rPr>
              <w:t>phúc</w:t>
            </w:r>
            <w:proofErr w:type="spellEnd"/>
          </w:p>
          <w:p w:rsidR="006A7BFB" w:rsidRPr="00AE0109" w:rsidRDefault="006A7BFB" w:rsidP="006A7BFB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AE0109">
              <w:rPr>
                <w:rFonts w:ascii="Times New Roman" w:hAnsi="Times New Roman"/>
                <w:b/>
              </w:rPr>
              <w:t>–––––––––––––––––––––––––</w:t>
            </w:r>
          </w:p>
          <w:p w:rsidR="006A7BFB" w:rsidRPr="00284F41" w:rsidRDefault="00AF21CD" w:rsidP="006A7BFB">
            <w:pPr>
              <w:jc w:val="center"/>
              <w:textAlignment w:val="baseline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284F41">
              <w:rPr>
                <w:rFonts w:ascii="Times New Roman" w:hAnsi="Times New Roman"/>
                <w:i/>
                <w:sz w:val="26"/>
                <w:szCs w:val="26"/>
              </w:rPr>
              <w:t>Gia</w:t>
            </w:r>
            <w:proofErr w:type="spellEnd"/>
            <w:r w:rsidRPr="00284F41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84F41">
              <w:rPr>
                <w:rFonts w:ascii="Times New Roman" w:hAnsi="Times New Roman"/>
                <w:i/>
                <w:sz w:val="26"/>
                <w:szCs w:val="26"/>
              </w:rPr>
              <w:t>Lâm</w:t>
            </w:r>
            <w:proofErr w:type="spellEnd"/>
            <w:r w:rsidRPr="00284F41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284F41">
              <w:rPr>
                <w:rFonts w:ascii="Times New Roman" w:hAnsi="Times New Roman"/>
                <w:i/>
                <w:sz w:val="26"/>
                <w:szCs w:val="26"/>
              </w:rPr>
              <w:t>ngày</w:t>
            </w:r>
            <w:proofErr w:type="spellEnd"/>
            <w:r w:rsidRPr="00284F41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284F41" w:rsidRPr="00284F41">
              <w:rPr>
                <w:rFonts w:ascii="Times New Roman" w:hAnsi="Times New Roman"/>
                <w:i/>
                <w:sz w:val="26"/>
                <w:szCs w:val="26"/>
              </w:rPr>
              <w:t>21</w:t>
            </w:r>
            <w:r w:rsidRPr="00284F41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84F41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proofErr w:type="spellEnd"/>
            <w:r w:rsidRPr="00284F41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F754CD" w:rsidRPr="00284F41">
              <w:rPr>
                <w:rFonts w:ascii="Times New Roman" w:hAnsi="Times New Roman"/>
                <w:i/>
                <w:sz w:val="26"/>
                <w:szCs w:val="26"/>
              </w:rPr>
              <w:t>12</w:t>
            </w:r>
            <w:r w:rsidR="00284F41" w:rsidRPr="00284F41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284F41" w:rsidRPr="00284F41"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proofErr w:type="spellEnd"/>
            <w:r w:rsidR="00284F41" w:rsidRPr="00284F41">
              <w:rPr>
                <w:rFonts w:ascii="Times New Roman" w:hAnsi="Times New Roman"/>
                <w:i/>
                <w:sz w:val="26"/>
                <w:szCs w:val="26"/>
              </w:rPr>
              <w:t xml:space="preserve"> 2020</w:t>
            </w:r>
          </w:p>
        </w:tc>
      </w:tr>
    </w:tbl>
    <w:p w:rsidR="00AE0109" w:rsidRPr="00AE0109" w:rsidRDefault="00AE0109" w:rsidP="00AE0109">
      <w:pPr>
        <w:spacing w:line="312" w:lineRule="auto"/>
        <w:ind w:left="-540" w:firstLine="540"/>
        <w:jc w:val="center"/>
        <w:rPr>
          <w:rFonts w:ascii="Times New Roman" w:hAnsi="Times New Roman"/>
          <w:b/>
        </w:rPr>
      </w:pPr>
      <w:r w:rsidRPr="00AE0109">
        <w:rPr>
          <w:rFonts w:ascii="Times New Roman" w:hAnsi="Times New Roman"/>
          <w:b/>
        </w:rPr>
        <w:t>BÁO CÁO CÔNG TÁC THƯ VIỆN</w:t>
      </w:r>
    </w:p>
    <w:p w:rsidR="00AE0109" w:rsidRPr="00D706BF" w:rsidRDefault="00F754CD" w:rsidP="00D706BF">
      <w:pPr>
        <w:spacing w:line="312" w:lineRule="auto"/>
        <w:ind w:left="-540" w:firstLine="9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THÁNG 12</w:t>
      </w:r>
    </w:p>
    <w:p w:rsidR="00AE0109" w:rsidRPr="00AE0109" w:rsidRDefault="00F754CD" w:rsidP="00D706BF">
      <w:pPr>
        <w:spacing w:before="240" w:line="288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proofErr w:type="spellStart"/>
      <w:r>
        <w:rPr>
          <w:rFonts w:ascii="Times New Roman" w:hAnsi="Times New Roman"/>
          <w:b/>
        </w:rPr>
        <w:t>Kết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quả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thực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hiện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kế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hoạch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</w:t>
      </w:r>
      <w:r w:rsidR="00AE0109" w:rsidRPr="00AE0109">
        <w:rPr>
          <w:rFonts w:ascii="Times New Roman" w:hAnsi="Times New Roman"/>
          <w:b/>
        </w:rPr>
        <w:t>oạt</w:t>
      </w:r>
      <w:proofErr w:type="spellEnd"/>
      <w:r w:rsidR="00AE0109" w:rsidRPr="00AE0109">
        <w:rPr>
          <w:rFonts w:ascii="Times New Roman" w:hAnsi="Times New Roman"/>
          <w:b/>
        </w:rPr>
        <w:t xml:space="preserve"> </w:t>
      </w:r>
      <w:proofErr w:type="spellStart"/>
      <w:r w:rsidR="00AE0109" w:rsidRPr="00AE0109">
        <w:rPr>
          <w:rFonts w:ascii="Times New Roman" w:hAnsi="Times New Roman"/>
          <w:b/>
        </w:rPr>
        <w:t>động</w:t>
      </w:r>
      <w:proofErr w:type="spellEnd"/>
      <w:r w:rsidR="00AE0109" w:rsidRPr="00AE0109">
        <w:rPr>
          <w:rFonts w:ascii="Times New Roman" w:hAnsi="Times New Roman"/>
          <w:b/>
        </w:rPr>
        <w:t xml:space="preserve"> </w:t>
      </w:r>
      <w:proofErr w:type="spellStart"/>
      <w:proofErr w:type="gramStart"/>
      <w:r w:rsidR="00AE0109" w:rsidRPr="00AE0109">
        <w:rPr>
          <w:rFonts w:ascii="Times New Roman" w:hAnsi="Times New Roman"/>
          <w:b/>
        </w:rPr>
        <w:t>thư</w:t>
      </w:r>
      <w:proofErr w:type="spellEnd"/>
      <w:proofErr w:type="gramEnd"/>
      <w:r w:rsidR="00AE0109" w:rsidRPr="00AE0109">
        <w:rPr>
          <w:rFonts w:ascii="Times New Roman" w:hAnsi="Times New Roman"/>
          <w:b/>
        </w:rPr>
        <w:t xml:space="preserve"> </w:t>
      </w:r>
      <w:proofErr w:type="spellStart"/>
      <w:r w:rsidR="00AE0109" w:rsidRPr="00AE0109">
        <w:rPr>
          <w:rFonts w:ascii="Times New Roman" w:hAnsi="Times New Roman"/>
          <w:b/>
        </w:rPr>
        <w:t>viện</w:t>
      </w:r>
      <w:proofErr w:type="spellEnd"/>
      <w:r w:rsidR="00AE0109" w:rsidRPr="00AE0109">
        <w:rPr>
          <w:rFonts w:ascii="Times New Roman" w:hAnsi="Times New Roman"/>
          <w:b/>
        </w:rPr>
        <w:t xml:space="preserve"> </w:t>
      </w:r>
      <w:proofErr w:type="spellStart"/>
      <w:r w:rsidR="00AE0109" w:rsidRPr="00AE0109">
        <w:rPr>
          <w:rFonts w:ascii="Times New Roman" w:hAnsi="Times New Roman"/>
          <w:b/>
        </w:rPr>
        <w:t>trong</w:t>
      </w:r>
      <w:proofErr w:type="spellEnd"/>
      <w:r w:rsidR="00AE0109" w:rsidRPr="00AE0109">
        <w:rPr>
          <w:rFonts w:ascii="Times New Roman" w:hAnsi="Times New Roman"/>
          <w:b/>
        </w:rPr>
        <w:t xml:space="preserve"> </w:t>
      </w:r>
      <w:proofErr w:type="spellStart"/>
      <w:r w:rsidR="00AE0109" w:rsidRPr="00AE0109">
        <w:rPr>
          <w:rFonts w:ascii="Times New Roman" w:hAnsi="Times New Roman"/>
          <w:b/>
        </w:rPr>
        <w:t>tháng</w:t>
      </w:r>
      <w:proofErr w:type="spellEnd"/>
    </w:p>
    <w:p w:rsidR="00F754CD" w:rsidRDefault="00F754CD" w:rsidP="00D706BF">
      <w:pPr>
        <w:tabs>
          <w:tab w:val="left" w:pos="1701"/>
        </w:tabs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Phát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động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phong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trào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trong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toàn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hình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thói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sách</w:t>
      </w:r>
      <w:proofErr w:type="spellEnd"/>
      <w:r>
        <w:rPr>
          <w:rFonts w:ascii="Times New Roman" w:hAnsi="Times New Roman"/>
        </w:rPr>
        <w:t xml:space="preserve"> ở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sinh</w:t>
      </w:r>
      <w:proofErr w:type="spellEnd"/>
      <w:r>
        <w:rPr>
          <w:rFonts w:ascii="Times New Roman" w:hAnsi="Times New Roman"/>
        </w:rPr>
        <w:t>.</w:t>
      </w:r>
    </w:p>
    <w:p w:rsidR="002773D0" w:rsidRDefault="002773D0" w:rsidP="00D706BF">
      <w:pPr>
        <w:tabs>
          <w:tab w:val="left" w:pos="1701"/>
        </w:tabs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Tiếp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tục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hoàn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góc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thư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mở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dưới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>.</w:t>
      </w:r>
    </w:p>
    <w:p w:rsidR="002773D0" w:rsidRDefault="002773D0" w:rsidP="00D706BF">
      <w:pPr>
        <w:tabs>
          <w:tab w:val="left" w:pos="1701"/>
        </w:tabs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</w:t>
      </w:r>
      <w:proofErr w:type="spellStart"/>
      <w:r>
        <w:rPr>
          <w:rFonts w:ascii="Times New Roman" w:hAnsi="Times New Roman"/>
        </w:rPr>
        <w:t>Mua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bổ</w:t>
      </w:r>
      <w:proofErr w:type="spellEnd"/>
      <w:r>
        <w:rPr>
          <w:rFonts w:ascii="Times New Roman" w:hAnsi="Times New Roman"/>
        </w:rPr>
        <w:t xml:space="preserve"> sung </w:t>
      </w:r>
      <w:proofErr w:type="spellStart"/>
      <w:r>
        <w:rPr>
          <w:rFonts w:ascii="Times New Roman" w:hAnsi="Times New Roman"/>
        </w:rPr>
        <w:t>sách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khảo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năng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sống</w:t>
      </w:r>
      <w:proofErr w:type="spellEnd"/>
      <w:r>
        <w:rPr>
          <w:rFonts w:ascii="Times New Roman" w:hAnsi="Times New Roman"/>
        </w:rPr>
        <w:t>,</w:t>
      </w:r>
      <w:r w:rsidR="00F754CD">
        <w:rPr>
          <w:rFonts w:ascii="Times New Roman" w:hAnsi="Times New Roman"/>
        </w:rPr>
        <w:t xml:space="preserve"> </w:t>
      </w:r>
      <w:proofErr w:type="spellStart"/>
      <w:r w:rsidR="00F754CD">
        <w:rPr>
          <w:rFonts w:ascii="Times New Roman" w:hAnsi="Times New Roman"/>
        </w:rPr>
        <w:t>sách</w:t>
      </w:r>
      <w:proofErr w:type="spellEnd"/>
      <w:r w:rsidR="00F754CD">
        <w:rPr>
          <w:rFonts w:ascii="Times New Roman" w:hAnsi="Times New Roman"/>
        </w:rPr>
        <w:t xml:space="preserve"> </w:t>
      </w:r>
      <w:proofErr w:type="spellStart"/>
      <w:r w:rsidR="00F754CD">
        <w:rPr>
          <w:rFonts w:ascii="Times New Roman" w:hAnsi="Times New Roman"/>
        </w:rPr>
        <w:t>giáo</w:t>
      </w:r>
      <w:proofErr w:type="spellEnd"/>
      <w:r w:rsidR="00F754CD">
        <w:rPr>
          <w:rFonts w:ascii="Times New Roman" w:hAnsi="Times New Roman"/>
        </w:rPr>
        <w:t xml:space="preserve"> </w:t>
      </w:r>
      <w:proofErr w:type="spellStart"/>
      <w:r w:rsidR="00F754CD">
        <w:rPr>
          <w:rFonts w:ascii="Times New Roman" w:hAnsi="Times New Roman"/>
        </w:rPr>
        <w:t>dục</w:t>
      </w:r>
      <w:proofErr w:type="spellEnd"/>
      <w:r w:rsidR="00F754CD">
        <w:rPr>
          <w:rFonts w:ascii="Times New Roman" w:hAnsi="Times New Roman"/>
        </w:rPr>
        <w:t xml:space="preserve"> </w:t>
      </w:r>
      <w:proofErr w:type="spellStart"/>
      <w:r w:rsidR="00F754CD">
        <w:rPr>
          <w:rFonts w:ascii="Times New Roman" w:hAnsi="Times New Roman"/>
        </w:rPr>
        <w:t>đạo</w:t>
      </w:r>
      <w:proofErr w:type="spellEnd"/>
      <w:r w:rsidR="00F754CD">
        <w:rPr>
          <w:rFonts w:ascii="Times New Roman" w:hAnsi="Times New Roman"/>
        </w:rPr>
        <w:t xml:space="preserve"> </w:t>
      </w:r>
      <w:proofErr w:type="spellStart"/>
      <w:r w:rsidR="00F754CD">
        <w:rPr>
          <w:rFonts w:ascii="Times New Roman" w:hAnsi="Times New Roman"/>
        </w:rPr>
        <w:t>đức</w:t>
      </w:r>
      <w:proofErr w:type="spellEnd"/>
      <w:r w:rsidR="00F754CD">
        <w:rPr>
          <w:rFonts w:ascii="Times New Roman" w:hAnsi="Times New Roman"/>
        </w:rPr>
        <w:t xml:space="preserve">, </w:t>
      </w:r>
      <w:proofErr w:type="spellStart"/>
      <w:r w:rsidR="00F754CD">
        <w:rPr>
          <w:rFonts w:ascii="Times New Roman" w:hAnsi="Times New Roman"/>
        </w:rPr>
        <w:t>sách</w:t>
      </w:r>
      <w:proofErr w:type="spellEnd"/>
      <w:r w:rsidR="00F754CD">
        <w:rPr>
          <w:rFonts w:ascii="Times New Roman" w:hAnsi="Times New Roman"/>
        </w:rPr>
        <w:t xml:space="preserve"> </w:t>
      </w:r>
      <w:proofErr w:type="spellStart"/>
      <w:r w:rsidR="00F754CD">
        <w:rPr>
          <w:rFonts w:ascii="Times New Roman" w:hAnsi="Times New Roman"/>
        </w:rPr>
        <w:t>pháp</w:t>
      </w:r>
      <w:proofErr w:type="spellEnd"/>
      <w:r w:rsidR="00F754CD">
        <w:rPr>
          <w:rFonts w:ascii="Times New Roman" w:hAnsi="Times New Roman"/>
        </w:rPr>
        <w:t xml:space="preserve"> </w:t>
      </w:r>
      <w:proofErr w:type="spellStart"/>
      <w:r w:rsidR="00F754CD">
        <w:rPr>
          <w:rFonts w:ascii="Times New Roman" w:hAnsi="Times New Roman"/>
        </w:rPr>
        <w:t>luật</w:t>
      </w:r>
      <w:proofErr w:type="spellEnd"/>
      <w:r w:rsidR="00F754CD">
        <w:rPr>
          <w:rFonts w:ascii="Times New Roman" w:hAnsi="Times New Roman"/>
        </w:rPr>
        <w:t xml:space="preserve"> </w:t>
      </w:r>
      <w:proofErr w:type="spellStart"/>
      <w:r w:rsidR="00F754CD">
        <w:rPr>
          <w:rFonts w:ascii="Times New Roman" w:hAnsi="Times New Roman"/>
        </w:rPr>
        <w:t>và</w:t>
      </w:r>
      <w:proofErr w:type="spellEnd"/>
      <w:r w:rsidR="00F754CD">
        <w:rPr>
          <w:rFonts w:ascii="Times New Roman" w:hAnsi="Times New Roman"/>
        </w:rPr>
        <w:t xml:space="preserve"> </w:t>
      </w:r>
      <w:proofErr w:type="spellStart"/>
      <w:r w:rsidR="00F754CD">
        <w:rPr>
          <w:rFonts w:ascii="Times New Roman" w:hAnsi="Times New Roman"/>
        </w:rPr>
        <w:t>tổ</w:t>
      </w:r>
      <w:proofErr w:type="spellEnd"/>
      <w:r w:rsidR="00F754CD">
        <w:rPr>
          <w:rFonts w:ascii="Times New Roman" w:hAnsi="Times New Roman"/>
        </w:rPr>
        <w:t xml:space="preserve"> </w:t>
      </w:r>
      <w:proofErr w:type="spellStart"/>
      <w:r w:rsidR="00F754CD">
        <w:rPr>
          <w:rFonts w:ascii="Times New Roman" w:hAnsi="Times New Roman"/>
        </w:rPr>
        <w:t>chức</w:t>
      </w:r>
      <w:proofErr w:type="spellEnd"/>
      <w:r w:rsidR="00F754CD">
        <w:rPr>
          <w:rFonts w:ascii="Times New Roman" w:hAnsi="Times New Roman"/>
        </w:rPr>
        <w:t xml:space="preserve"> </w:t>
      </w:r>
      <w:proofErr w:type="spellStart"/>
      <w:r w:rsidR="00F754CD">
        <w:rPr>
          <w:rFonts w:ascii="Times New Roman" w:hAnsi="Times New Roman"/>
        </w:rPr>
        <w:t>xử</w:t>
      </w:r>
      <w:proofErr w:type="spellEnd"/>
      <w:r w:rsidR="00F754CD">
        <w:rPr>
          <w:rFonts w:ascii="Times New Roman" w:hAnsi="Times New Roman"/>
        </w:rPr>
        <w:t xml:space="preserve"> </w:t>
      </w:r>
      <w:proofErr w:type="spellStart"/>
      <w:r w:rsidR="00F754CD">
        <w:rPr>
          <w:rFonts w:ascii="Times New Roman" w:hAnsi="Times New Roman"/>
        </w:rPr>
        <w:t>lý</w:t>
      </w:r>
      <w:proofErr w:type="spellEnd"/>
      <w:r w:rsidR="00F754CD">
        <w:rPr>
          <w:rFonts w:ascii="Times New Roman" w:hAnsi="Times New Roman"/>
        </w:rPr>
        <w:t xml:space="preserve"> </w:t>
      </w:r>
      <w:proofErr w:type="spellStart"/>
      <w:r w:rsidR="00F754CD">
        <w:rPr>
          <w:rFonts w:ascii="Times New Roman" w:hAnsi="Times New Roman"/>
        </w:rPr>
        <w:t>kỹ</w:t>
      </w:r>
      <w:proofErr w:type="spellEnd"/>
      <w:r w:rsidR="00F754CD">
        <w:rPr>
          <w:rFonts w:ascii="Times New Roman" w:hAnsi="Times New Roman"/>
        </w:rPr>
        <w:t xml:space="preserve"> </w:t>
      </w:r>
      <w:proofErr w:type="spellStart"/>
      <w:r w:rsidR="00F754CD">
        <w:rPr>
          <w:rFonts w:ascii="Times New Roman" w:hAnsi="Times New Roman"/>
        </w:rPr>
        <w:t>thuật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nhập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liệu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mới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phần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mềm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thư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tử</w:t>
      </w:r>
      <w:proofErr w:type="spellEnd"/>
      <w:r>
        <w:rPr>
          <w:rFonts w:ascii="Times New Roman" w:hAnsi="Times New Roman"/>
        </w:rPr>
        <w:t>.</w:t>
      </w:r>
    </w:p>
    <w:p w:rsidR="00F754CD" w:rsidRDefault="00F754CD" w:rsidP="00D706BF">
      <w:pPr>
        <w:tabs>
          <w:tab w:val="left" w:pos="1701"/>
        </w:tabs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Giới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thiệu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kỉ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niệm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lập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Việt</w:t>
      </w:r>
      <w:proofErr w:type="spellEnd"/>
      <w:r>
        <w:rPr>
          <w:rFonts w:ascii="Times New Roman" w:hAnsi="Times New Roman"/>
        </w:rPr>
        <w:t xml:space="preserve"> Nam 22/12.</w:t>
      </w:r>
    </w:p>
    <w:p w:rsidR="00A52F00" w:rsidRDefault="00A52F00" w:rsidP="00D706BF">
      <w:pPr>
        <w:tabs>
          <w:tab w:val="left" w:pos="1701"/>
        </w:tabs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Thực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loại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hồ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sổ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thư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nghiệp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vụ</w:t>
      </w:r>
      <w:proofErr w:type="spellEnd"/>
      <w:r>
        <w:rPr>
          <w:rFonts w:ascii="Times New Roman" w:hAnsi="Times New Roman"/>
        </w:rPr>
        <w:t>.</w:t>
      </w:r>
    </w:p>
    <w:p w:rsidR="00A52F00" w:rsidRDefault="00A52F00" w:rsidP="00D706BF">
      <w:pPr>
        <w:tabs>
          <w:tab w:val="left" w:pos="1701"/>
        </w:tabs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Kiểm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kê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báo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Quét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dọn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vệ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thư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sẽ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sắp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xếp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sách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báo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theo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khối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lớp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môn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loại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gọn</w:t>
      </w:r>
      <w:proofErr w:type="spellEnd"/>
      <w:r>
        <w:rPr>
          <w:rFonts w:ascii="Times New Roman" w:hAnsi="Times New Roman"/>
        </w:rPr>
        <w:t xml:space="preserve"> gang, </w:t>
      </w:r>
      <w:proofErr w:type="spellStart"/>
      <w:r>
        <w:rPr>
          <w:rFonts w:ascii="Times New Roman" w:hAnsi="Times New Roman"/>
        </w:rPr>
        <w:t>ngăn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nắp</w:t>
      </w:r>
      <w:proofErr w:type="spellEnd"/>
      <w:r>
        <w:rPr>
          <w:rFonts w:ascii="Times New Roman" w:hAnsi="Times New Roman"/>
        </w:rPr>
        <w:t>.</w:t>
      </w:r>
    </w:p>
    <w:p w:rsidR="00F754CD" w:rsidRPr="00AE0109" w:rsidRDefault="00F754CD" w:rsidP="00D706BF">
      <w:pPr>
        <w:tabs>
          <w:tab w:val="left" w:pos="1701"/>
        </w:tabs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Sơ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phong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trào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kỳ</w:t>
      </w:r>
      <w:proofErr w:type="spellEnd"/>
      <w:r>
        <w:rPr>
          <w:rFonts w:ascii="Times New Roman" w:hAnsi="Times New Roman"/>
        </w:rPr>
        <w:t xml:space="preserve"> I.</w:t>
      </w:r>
    </w:p>
    <w:p w:rsidR="00AE0109" w:rsidRPr="00AE0109" w:rsidRDefault="00AE0109" w:rsidP="00D706BF">
      <w:pPr>
        <w:spacing w:line="288" w:lineRule="auto"/>
        <w:jc w:val="both"/>
        <w:rPr>
          <w:rFonts w:ascii="Times New Roman" w:hAnsi="Times New Roman"/>
          <w:b/>
        </w:rPr>
      </w:pPr>
      <w:r w:rsidRPr="00AE0109">
        <w:rPr>
          <w:rFonts w:ascii="Times New Roman" w:hAnsi="Times New Roman"/>
          <w:b/>
        </w:rPr>
        <w:t xml:space="preserve">2. </w:t>
      </w:r>
      <w:proofErr w:type="spellStart"/>
      <w:r w:rsidRPr="00AE0109">
        <w:rPr>
          <w:rFonts w:ascii="Times New Roman" w:hAnsi="Times New Roman"/>
          <w:b/>
        </w:rPr>
        <w:t>Kết</w:t>
      </w:r>
      <w:proofErr w:type="spellEnd"/>
      <w:r w:rsidRPr="00AE0109">
        <w:rPr>
          <w:rFonts w:ascii="Times New Roman" w:hAnsi="Times New Roman"/>
          <w:b/>
        </w:rPr>
        <w:t xml:space="preserve"> </w:t>
      </w:r>
      <w:proofErr w:type="spellStart"/>
      <w:r w:rsidRPr="00AE0109">
        <w:rPr>
          <w:rFonts w:ascii="Times New Roman" w:hAnsi="Times New Roman"/>
          <w:b/>
        </w:rPr>
        <w:t>quả</w:t>
      </w:r>
      <w:proofErr w:type="spellEnd"/>
      <w:r w:rsidRPr="00AE0109">
        <w:rPr>
          <w:rFonts w:ascii="Times New Roman" w:hAnsi="Times New Roman"/>
          <w:b/>
        </w:rPr>
        <w:t xml:space="preserve"> </w:t>
      </w:r>
      <w:proofErr w:type="spellStart"/>
      <w:r w:rsidRPr="00AE0109">
        <w:rPr>
          <w:rFonts w:ascii="Times New Roman" w:hAnsi="Times New Roman"/>
          <w:b/>
        </w:rPr>
        <w:t>việc</w:t>
      </w:r>
      <w:proofErr w:type="spellEnd"/>
      <w:r w:rsidRPr="00AE0109">
        <w:rPr>
          <w:rFonts w:ascii="Times New Roman" w:hAnsi="Times New Roman"/>
          <w:b/>
        </w:rPr>
        <w:t xml:space="preserve"> </w:t>
      </w:r>
      <w:proofErr w:type="spellStart"/>
      <w:r w:rsidRPr="00AE0109">
        <w:rPr>
          <w:rFonts w:ascii="Times New Roman" w:hAnsi="Times New Roman"/>
          <w:b/>
        </w:rPr>
        <w:t>thực</w:t>
      </w:r>
      <w:proofErr w:type="spellEnd"/>
      <w:r w:rsidRPr="00AE0109">
        <w:rPr>
          <w:rFonts w:ascii="Times New Roman" w:hAnsi="Times New Roman"/>
          <w:b/>
        </w:rPr>
        <w:t xml:space="preserve"> </w:t>
      </w:r>
      <w:proofErr w:type="spellStart"/>
      <w:r w:rsidRPr="00AE0109">
        <w:rPr>
          <w:rFonts w:ascii="Times New Roman" w:hAnsi="Times New Roman"/>
          <w:b/>
        </w:rPr>
        <w:t>hiện</w:t>
      </w:r>
      <w:proofErr w:type="spellEnd"/>
      <w:r w:rsidRPr="00AE0109">
        <w:rPr>
          <w:rFonts w:ascii="Times New Roman" w:hAnsi="Times New Roman"/>
          <w:b/>
        </w:rPr>
        <w:t xml:space="preserve"> </w:t>
      </w:r>
      <w:proofErr w:type="spellStart"/>
      <w:r w:rsidRPr="00AE0109">
        <w:rPr>
          <w:rFonts w:ascii="Times New Roman" w:hAnsi="Times New Roman"/>
          <w:b/>
        </w:rPr>
        <w:t>các</w:t>
      </w:r>
      <w:proofErr w:type="spellEnd"/>
      <w:r w:rsidRPr="00AE0109">
        <w:rPr>
          <w:rFonts w:ascii="Times New Roman" w:hAnsi="Times New Roman"/>
          <w:b/>
        </w:rPr>
        <w:t xml:space="preserve"> </w:t>
      </w:r>
      <w:proofErr w:type="spellStart"/>
      <w:r w:rsidRPr="00AE0109">
        <w:rPr>
          <w:rFonts w:ascii="Times New Roman" w:hAnsi="Times New Roman"/>
          <w:b/>
        </w:rPr>
        <w:t>hoạt</w:t>
      </w:r>
      <w:proofErr w:type="spellEnd"/>
      <w:r w:rsidRPr="00AE0109">
        <w:rPr>
          <w:rFonts w:ascii="Times New Roman" w:hAnsi="Times New Roman"/>
          <w:b/>
        </w:rPr>
        <w:t xml:space="preserve"> </w:t>
      </w:r>
      <w:proofErr w:type="spellStart"/>
      <w:r w:rsidRPr="00AE0109">
        <w:rPr>
          <w:rFonts w:ascii="Times New Roman" w:hAnsi="Times New Roman"/>
          <w:b/>
        </w:rPr>
        <w:t>động</w:t>
      </w:r>
      <w:proofErr w:type="spellEnd"/>
      <w:r w:rsidRPr="00AE0109">
        <w:rPr>
          <w:rFonts w:ascii="Times New Roman" w:hAnsi="Times New Roman"/>
          <w:b/>
        </w:rPr>
        <w:t xml:space="preserve"> </w:t>
      </w:r>
    </w:p>
    <w:p w:rsidR="00AE0109" w:rsidRPr="00AE0109" w:rsidRDefault="00AE0109" w:rsidP="00D706BF">
      <w:pPr>
        <w:spacing w:line="288" w:lineRule="auto"/>
        <w:jc w:val="both"/>
        <w:rPr>
          <w:rFonts w:ascii="Times New Roman" w:hAnsi="Times New Roman"/>
          <w:u w:val="single"/>
        </w:rPr>
      </w:pPr>
      <w:r w:rsidRPr="00AE0109">
        <w:rPr>
          <w:rFonts w:ascii="Times New Roman" w:hAnsi="Times New Roman"/>
          <w:u w:val="single"/>
        </w:rPr>
        <w:t xml:space="preserve">2.1. </w:t>
      </w:r>
      <w:proofErr w:type="spellStart"/>
      <w:r w:rsidRPr="00AE0109">
        <w:rPr>
          <w:rFonts w:ascii="Times New Roman" w:hAnsi="Times New Roman"/>
          <w:u w:val="single"/>
        </w:rPr>
        <w:t>Tổ</w:t>
      </w:r>
      <w:proofErr w:type="spellEnd"/>
      <w:r w:rsidRPr="00AE0109">
        <w:rPr>
          <w:rFonts w:ascii="Times New Roman" w:hAnsi="Times New Roman"/>
          <w:u w:val="single"/>
        </w:rPr>
        <w:t xml:space="preserve"> </w:t>
      </w:r>
      <w:proofErr w:type="spellStart"/>
      <w:r w:rsidRPr="00AE0109">
        <w:rPr>
          <w:rFonts w:ascii="Times New Roman" w:hAnsi="Times New Roman"/>
          <w:u w:val="single"/>
        </w:rPr>
        <w:t>chức</w:t>
      </w:r>
      <w:proofErr w:type="spellEnd"/>
      <w:r w:rsidRPr="00AE0109">
        <w:rPr>
          <w:rFonts w:ascii="Times New Roman" w:hAnsi="Times New Roman"/>
          <w:u w:val="single"/>
        </w:rPr>
        <w:t xml:space="preserve"> </w:t>
      </w:r>
      <w:proofErr w:type="spellStart"/>
      <w:r w:rsidRPr="00AE0109">
        <w:rPr>
          <w:rFonts w:ascii="Times New Roman" w:hAnsi="Times New Roman"/>
          <w:u w:val="single"/>
        </w:rPr>
        <w:t>phục</w:t>
      </w:r>
      <w:proofErr w:type="spellEnd"/>
      <w:r w:rsidRPr="00AE0109">
        <w:rPr>
          <w:rFonts w:ascii="Times New Roman" w:hAnsi="Times New Roman"/>
          <w:u w:val="single"/>
        </w:rPr>
        <w:t xml:space="preserve"> </w:t>
      </w:r>
      <w:proofErr w:type="spellStart"/>
      <w:r w:rsidRPr="00AE0109">
        <w:rPr>
          <w:rFonts w:ascii="Times New Roman" w:hAnsi="Times New Roman"/>
          <w:u w:val="single"/>
        </w:rPr>
        <w:t>vụ</w:t>
      </w:r>
      <w:proofErr w:type="spellEnd"/>
      <w:r w:rsidRPr="00AE0109">
        <w:rPr>
          <w:rFonts w:ascii="Times New Roman" w:hAnsi="Times New Roman"/>
          <w:u w:val="single"/>
        </w:rPr>
        <w:t xml:space="preserve"> </w:t>
      </w:r>
      <w:proofErr w:type="spellStart"/>
      <w:r w:rsidRPr="00AE0109">
        <w:rPr>
          <w:rFonts w:ascii="Times New Roman" w:hAnsi="Times New Roman"/>
          <w:u w:val="single"/>
        </w:rPr>
        <w:t>bạn</w:t>
      </w:r>
      <w:proofErr w:type="spellEnd"/>
      <w:r w:rsidRPr="00AE0109">
        <w:rPr>
          <w:rFonts w:ascii="Times New Roman" w:hAnsi="Times New Roman"/>
          <w:u w:val="single"/>
        </w:rPr>
        <w:t xml:space="preserve"> </w:t>
      </w:r>
      <w:proofErr w:type="spellStart"/>
      <w:r w:rsidRPr="00AE0109">
        <w:rPr>
          <w:rFonts w:ascii="Times New Roman" w:hAnsi="Times New Roman"/>
          <w:u w:val="single"/>
        </w:rPr>
        <w:t>đọc</w:t>
      </w:r>
      <w:proofErr w:type="spellEnd"/>
    </w:p>
    <w:p w:rsidR="00AE0109" w:rsidRPr="00AE0109" w:rsidRDefault="00AE0109" w:rsidP="00D706BF">
      <w:pPr>
        <w:spacing w:line="288" w:lineRule="auto"/>
        <w:jc w:val="both"/>
        <w:rPr>
          <w:rFonts w:ascii="Times New Roman" w:hAnsi="Times New Roman"/>
        </w:rPr>
      </w:pPr>
      <w:r w:rsidRPr="00AE0109">
        <w:rPr>
          <w:rFonts w:ascii="Times New Roman" w:hAnsi="Times New Roman"/>
        </w:rPr>
        <w:t xml:space="preserve">- </w:t>
      </w:r>
      <w:proofErr w:type="spellStart"/>
      <w:r w:rsidRPr="00AE0109">
        <w:rPr>
          <w:rFonts w:ascii="Times New Roman" w:hAnsi="Times New Roman"/>
        </w:rPr>
        <w:t>Toàn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thể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cán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bộ</w:t>
      </w:r>
      <w:proofErr w:type="spellEnd"/>
      <w:r w:rsidRPr="00AE0109">
        <w:rPr>
          <w:rFonts w:ascii="Times New Roman" w:hAnsi="Times New Roman"/>
        </w:rPr>
        <w:t xml:space="preserve">, </w:t>
      </w:r>
      <w:proofErr w:type="spellStart"/>
      <w:r w:rsidRPr="00AE0109">
        <w:rPr>
          <w:rFonts w:ascii="Times New Roman" w:hAnsi="Times New Roman"/>
        </w:rPr>
        <w:t>giáo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viên</w:t>
      </w:r>
      <w:proofErr w:type="spellEnd"/>
      <w:r w:rsidRPr="00AE0109">
        <w:rPr>
          <w:rFonts w:ascii="Times New Roman" w:hAnsi="Times New Roman"/>
        </w:rPr>
        <w:t xml:space="preserve">, </w:t>
      </w:r>
      <w:proofErr w:type="spellStart"/>
      <w:r w:rsidRPr="00AE0109">
        <w:rPr>
          <w:rFonts w:ascii="Times New Roman" w:hAnsi="Times New Roman"/>
        </w:rPr>
        <w:t>nhân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viên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và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học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sinh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trong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nhà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trường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thực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hiện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tốt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và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nghiêm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túc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buổi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tuyên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truyền</w:t>
      </w:r>
      <w:proofErr w:type="spellEnd"/>
      <w:r w:rsidRPr="00AE0109">
        <w:rPr>
          <w:rFonts w:ascii="Times New Roman" w:hAnsi="Times New Roman"/>
        </w:rPr>
        <w:t xml:space="preserve">, </w:t>
      </w:r>
      <w:proofErr w:type="spellStart"/>
      <w:r w:rsidRPr="00AE0109">
        <w:rPr>
          <w:rFonts w:ascii="Times New Roman" w:hAnsi="Times New Roman"/>
        </w:rPr>
        <w:t>phát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động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phong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trào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đọc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sách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nhằm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nâng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cao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nhận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thức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về</w:t>
      </w:r>
      <w:proofErr w:type="spellEnd"/>
      <w:r w:rsidRPr="00AE0109">
        <w:rPr>
          <w:rFonts w:ascii="Times New Roman" w:hAnsi="Times New Roman"/>
        </w:rPr>
        <w:t xml:space="preserve"> ý </w:t>
      </w:r>
      <w:proofErr w:type="spellStart"/>
      <w:r w:rsidRPr="00AE0109">
        <w:rPr>
          <w:rFonts w:ascii="Times New Roman" w:hAnsi="Times New Roman"/>
        </w:rPr>
        <w:t>nghĩa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của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việc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đọc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sách</w:t>
      </w:r>
      <w:proofErr w:type="spellEnd"/>
      <w:r w:rsidRPr="00AE0109">
        <w:rPr>
          <w:rFonts w:ascii="Times New Roman" w:hAnsi="Times New Roman"/>
        </w:rPr>
        <w:t xml:space="preserve">, </w:t>
      </w:r>
      <w:proofErr w:type="spellStart"/>
      <w:r w:rsidRPr="00AE0109">
        <w:rPr>
          <w:rFonts w:ascii="Times New Roman" w:hAnsi="Times New Roman"/>
        </w:rPr>
        <w:t>vai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trò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của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proofErr w:type="gramStart"/>
      <w:r w:rsidRPr="00AE0109">
        <w:rPr>
          <w:rFonts w:ascii="Times New Roman" w:hAnsi="Times New Roman"/>
        </w:rPr>
        <w:t>thư</w:t>
      </w:r>
      <w:proofErr w:type="spellEnd"/>
      <w:proofErr w:type="gram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viện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trường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học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đối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với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giáo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viên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và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học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sinh</w:t>
      </w:r>
      <w:proofErr w:type="spellEnd"/>
      <w:r w:rsidRPr="00AE0109">
        <w:rPr>
          <w:rFonts w:ascii="Times New Roman" w:hAnsi="Times New Roman"/>
        </w:rPr>
        <w:t>.</w:t>
      </w:r>
    </w:p>
    <w:p w:rsidR="00AE0109" w:rsidRPr="00AE0109" w:rsidRDefault="00AE0109" w:rsidP="00D706BF">
      <w:pPr>
        <w:spacing w:line="288" w:lineRule="auto"/>
        <w:jc w:val="both"/>
        <w:rPr>
          <w:rFonts w:ascii="Times New Roman" w:hAnsi="Times New Roman"/>
        </w:rPr>
      </w:pPr>
      <w:r w:rsidRPr="00AE0109">
        <w:rPr>
          <w:rFonts w:ascii="Times New Roman" w:hAnsi="Times New Roman"/>
        </w:rPr>
        <w:t xml:space="preserve">- </w:t>
      </w:r>
      <w:proofErr w:type="spellStart"/>
      <w:r w:rsidRPr="00AE0109">
        <w:rPr>
          <w:rFonts w:ascii="Times New Roman" w:hAnsi="Times New Roman"/>
        </w:rPr>
        <w:t>Thực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hiện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nội</w:t>
      </w:r>
      <w:proofErr w:type="spellEnd"/>
      <w:r w:rsidRPr="00AE0109">
        <w:rPr>
          <w:rFonts w:ascii="Times New Roman" w:hAnsi="Times New Roman"/>
        </w:rPr>
        <w:t xml:space="preserve"> dung </w:t>
      </w:r>
      <w:proofErr w:type="spellStart"/>
      <w:r w:rsidRPr="00AE0109">
        <w:rPr>
          <w:rFonts w:ascii="Times New Roman" w:hAnsi="Times New Roman"/>
        </w:rPr>
        <w:t>tiết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proofErr w:type="gramStart"/>
      <w:r w:rsidRPr="00AE0109">
        <w:rPr>
          <w:rFonts w:ascii="Times New Roman" w:hAnsi="Times New Roman"/>
        </w:rPr>
        <w:t>thư</w:t>
      </w:r>
      <w:proofErr w:type="spellEnd"/>
      <w:proofErr w:type="gram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viện</w:t>
      </w:r>
      <w:proofErr w:type="spellEnd"/>
      <w:r w:rsidRPr="00AE0109">
        <w:rPr>
          <w:rFonts w:ascii="Times New Roman" w:hAnsi="Times New Roman"/>
        </w:rPr>
        <w:t xml:space="preserve">: </w:t>
      </w:r>
      <w:proofErr w:type="spellStart"/>
      <w:r w:rsidRPr="00AE0109">
        <w:rPr>
          <w:rFonts w:ascii="Times New Roman" w:hAnsi="Times New Roman"/>
        </w:rPr>
        <w:t>Tiến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hành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theo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kế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hoạch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và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thời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khóa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biểu</w:t>
      </w:r>
      <w:proofErr w:type="spellEnd"/>
      <w:r w:rsidRPr="00AE0109">
        <w:rPr>
          <w:rFonts w:ascii="Times New Roman" w:hAnsi="Times New Roman"/>
        </w:rPr>
        <w:t>.</w:t>
      </w:r>
    </w:p>
    <w:p w:rsidR="00AE0109" w:rsidRDefault="00AE0109" w:rsidP="00D706BF">
      <w:pPr>
        <w:spacing w:line="288" w:lineRule="auto"/>
        <w:ind w:hanging="270"/>
        <w:jc w:val="both"/>
        <w:rPr>
          <w:rFonts w:ascii="Times New Roman" w:hAnsi="Times New Roman"/>
        </w:rPr>
      </w:pPr>
      <w:r w:rsidRPr="00AE0109">
        <w:rPr>
          <w:rFonts w:ascii="Times New Roman" w:hAnsi="Times New Roman"/>
        </w:rPr>
        <w:t xml:space="preserve">    - </w:t>
      </w:r>
      <w:proofErr w:type="spellStart"/>
      <w:r w:rsidRPr="00AE0109">
        <w:rPr>
          <w:rFonts w:ascii="Times New Roman" w:hAnsi="Times New Roman"/>
        </w:rPr>
        <w:t>Triển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khai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cho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học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sinh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mượn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thêm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sách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tham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khảo</w:t>
      </w:r>
      <w:proofErr w:type="spellEnd"/>
      <w:r w:rsidRPr="00AE0109">
        <w:rPr>
          <w:rFonts w:ascii="Times New Roman" w:hAnsi="Times New Roman"/>
        </w:rPr>
        <w:t xml:space="preserve">, </w:t>
      </w:r>
      <w:proofErr w:type="spellStart"/>
      <w:r w:rsidRPr="00AE0109">
        <w:rPr>
          <w:rFonts w:ascii="Times New Roman" w:hAnsi="Times New Roman"/>
        </w:rPr>
        <w:t>sách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kỹ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năng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vào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ngoài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giờ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lên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lớp</w:t>
      </w:r>
      <w:proofErr w:type="spellEnd"/>
      <w:r w:rsidRPr="00AE0109">
        <w:rPr>
          <w:rFonts w:ascii="Times New Roman" w:hAnsi="Times New Roman"/>
        </w:rPr>
        <w:t>.</w:t>
      </w:r>
    </w:p>
    <w:p w:rsidR="005229F8" w:rsidRDefault="005229F8" w:rsidP="00D706BF">
      <w:pPr>
        <w:spacing w:line="288" w:lineRule="auto"/>
        <w:ind w:hanging="270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</w:rPr>
        <w:t xml:space="preserve">    -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Thư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viện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đã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tổ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chức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phục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vụ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bạn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đọ</w:t>
      </w:r>
      <w:r w:rsidRPr="005229F8">
        <w:rPr>
          <w:rFonts w:ascii="Times New Roman" w:hAnsi="Times New Roman"/>
          <w:color w:val="000000"/>
          <w:shd w:val="clear" w:color="auto" w:fill="FFFFFF"/>
        </w:rPr>
        <w:t>c</w:t>
      </w:r>
      <w:proofErr w:type="spellEnd"/>
      <w:r w:rsidRPr="005229F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5229F8">
        <w:rPr>
          <w:rFonts w:ascii="Times New Roman" w:hAnsi="Times New Roman"/>
          <w:color w:val="000000"/>
          <w:shd w:val="clear" w:color="auto" w:fill="FFFFFF"/>
        </w:rPr>
        <w:t>tại</w:t>
      </w:r>
      <w:proofErr w:type="spellEnd"/>
      <w:r w:rsidRPr="005229F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5229F8">
        <w:rPr>
          <w:rFonts w:ascii="Times New Roman" w:hAnsi="Times New Roman"/>
          <w:color w:val="000000"/>
          <w:shd w:val="clear" w:color="auto" w:fill="FFFFFF"/>
        </w:rPr>
        <w:t>chỗ</w:t>
      </w:r>
      <w:proofErr w:type="spellEnd"/>
      <w:r w:rsidRPr="005229F8">
        <w:rPr>
          <w:rFonts w:ascii="Times New Roman" w:hAnsi="Times New Roman"/>
          <w:color w:val="000000"/>
          <w:shd w:val="clear" w:color="auto" w:fill="FFFFFF"/>
        </w:rPr>
        <w:t xml:space="preserve">, </w:t>
      </w:r>
      <w:proofErr w:type="spellStart"/>
      <w:r w:rsidRPr="005229F8">
        <w:rPr>
          <w:rFonts w:ascii="Times New Roman" w:hAnsi="Times New Roman"/>
          <w:color w:val="000000"/>
          <w:shd w:val="clear" w:color="auto" w:fill="FFFFFF"/>
        </w:rPr>
        <w:t>mượn</w:t>
      </w:r>
      <w:proofErr w:type="spellEnd"/>
      <w:r w:rsidRPr="005229F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5229F8">
        <w:rPr>
          <w:rFonts w:ascii="Times New Roman" w:hAnsi="Times New Roman"/>
          <w:color w:val="000000"/>
          <w:shd w:val="clear" w:color="auto" w:fill="FFFFFF"/>
        </w:rPr>
        <w:t>về</w:t>
      </w:r>
      <w:proofErr w:type="spellEnd"/>
      <w:r w:rsidRPr="005229F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5229F8">
        <w:rPr>
          <w:rFonts w:ascii="Times New Roman" w:hAnsi="Times New Roman"/>
          <w:color w:val="000000"/>
          <w:shd w:val="clear" w:color="auto" w:fill="FFFFFF"/>
        </w:rPr>
        <w:t>nhà</w:t>
      </w:r>
      <w:proofErr w:type="spellEnd"/>
      <w:r w:rsidRPr="005229F8">
        <w:rPr>
          <w:rFonts w:ascii="Times New Roman" w:hAnsi="Times New Roman"/>
          <w:color w:val="000000"/>
          <w:shd w:val="clear" w:color="auto" w:fill="FFFFFF"/>
        </w:rPr>
        <w:t xml:space="preserve">, </w:t>
      </w:r>
      <w:proofErr w:type="spellStart"/>
      <w:r w:rsidRPr="005229F8">
        <w:rPr>
          <w:rFonts w:ascii="Times New Roman" w:hAnsi="Times New Roman"/>
          <w:color w:val="000000"/>
          <w:shd w:val="clear" w:color="auto" w:fill="FFFFFF"/>
        </w:rPr>
        <w:t>ngoài</w:t>
      </w:r>
      <w:proofErr w:type="spellEnd"/>
      <w:r w:rsidRPr="005229F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5229F8">
        <w:rPr>
          <w:rFonts w:ascii="Times New Roman" w:hAnsi="Times New Roman"/>
          <w:color w:val="000000"/>
          <w:shd w:val="clear" w:color="auto" w:fill="FFFFFF"/>
        </w:rPr>
        <w:t>việc</w:t>
      </w:r>
      <w:proofErr w:type="spellEnd"/>
      <w:r w:rsidRPr="005229F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5229F8">
        <w:rPr>
          <w:rFonts w:ascii="Times New Roman" w:hAnsi="Times New Roman"/>
          <w:color w:val="000000"/>
          <w:shd w:val="clear" w:color="auto" w:fill="FFFFFF"/>
        </w:rPr>
        <w:t>phục</w:t>
      </w:r>
      <w:proofErr w:type="spellEnd"/>
      <w:r w:rsidRPr="005229F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5229F8">
        <w:rPr>
          <w:rFonts w:ascii="Times New Roman" w:hAnsi="Times New Roman"/>
          <w:color w:val="000000"/>
          <w:shd w:val="clear" w:color="auto" w:fill="FFFFFF"/>
        </w:rPr>
        <w:t>vụ</w:t>
      </w:r>
      <w:proofErr w:type="spellEnd"/>
      <w:r w:rsidRPr="005229F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5229F8">
        <w:rPr>
          <w:rFonts w:ascii="Times New Roman" w:hAnsi="Times New Roman"/>
          <w:color w:val="000000"/>
          <w:shd w:val="clear" w:color="auto" w:fill="FFFFFF"/>
        </w:rPr>
        <w:t>bạn</w:t>
      </w:r>
      <w:proofErr w:type="spellEnd"/>
      <w:r w:rsidRPr="005229F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5229F8">
        <w:rPr>
          <w:rFonts w:ascii="Times New Roman" w:hAnsi="Times New Roman"/>
          <w:color w:val="000000"/>
          <w:shd w:val="clear" w:color="auto" w:fill="FFFFFF"/>
        </w:rPr>
        <w:t>đọc</w:t>
      </w:r>
      <w:proofErr w:type="spellEnd"/>
      <w:r w:rsidRPr="005229F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5229F8">
        <w:rPr>
          <w:rFonts w:ascii="Times New Roman" w:hAnsi="Times New Roman"/>
          <w:color w:val="000000"/>
          <w:shd w:val="clear" w:color="auto" w:fill="FFFFFF"/>
        </w:rPr>
        <w:t>Thư</w:t>
      </w:r>
      <w:proofErr w:type="spellEnd"/>
      <w:r w:rsidRPr="005229F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5229F8">
        <w:rPr>
          <w:rFonts w:ascii="Times New Roman" w:hAnsi="Times New Roman"/>
          <w:color w:val="000000"/>
          <w:shd w:val="clear" w:color="auto" w:fill="FFFFFF"/>
        </w:rPr>
        <w:t>viện</w:t>
      </w:r>
      <w:proofErr w:type="spellEnd"/>
      <w:r w:rsidRPr="005229F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5229F8">
        <w:rPr>
          <w:rFonts w:ascii="Times New Roman" w:hAnsi="Times New Roman"/>
          <w:color w:val="000000"/>
          <w:shd w:val="clear" w:color="auto" w:fill="FFFFFF"/>
        </w:rPr>
        <w:t>thường</w:t>
      </w:r>
      <w:proofErr w:type="spellEnd"/>
      <w:r w:rsidRPr="005229F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5229F8">
        <w:rPr>
          <w:rFonts w:ascii="Times New Roman" w:hAnsi="Times New Roman"/>
          <w:color w:val="000000"/>
          <w:shd w:val="clear" w:color="auto" w:fill="FFFFFF"/>
        </w:rPr>
        <w:t>xuyên</w:t>
      </w:r>
      <w:proofErr w:type="spellEnd"/>
      <w:r w:rsidRPr="005229F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5229F8">
        <w:rPr>
          <w:rFonts w:ascii="Times New Roman" w:hAnsi="Times New Roman"/>
          <w:color w:val="000000"/>
          <w:shd w:val="clear" w:color="auto" w:fill="FFFFFF"/>
        </w:rPr>
        <w:t>chú</w:t>
      </w:r>
      <w:proofErr w:type="spellEnd"/>
      <w:r w:rsidRPr="005229F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5229F8">
        <w:rPr>
          <w:rFonts w:ascii="Times New Roman" w:hAnsi="Times New Roman"/>
          <w:color w:val="000000"/>
          <w:shd w:val="clear" w:color="auto" w:fill="FFFFFF"/>
        </w:rPr>
        <w:t>trọng</w:t>
      </w:r>
      <w:proofErr w:type="spellEnd"/>
      <w:r w:rsidRPr="005229F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5229F8">
        <w:rPr>
          <w:rFonts w:ascii="Times New Roman" w:hAnsi="Times New Roman"/>
          <w:color w:val="000000"/>
          <w:shd w:val="clear" w:color="auto" w:fill="FFFFFF"/>
        </w:rPr>
        <w:t>đến</w:t>
      </w:r>
      <w:proofErr w:type="spellEnd"/>
      <w:r w:rsidRPr="005229F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5229F8">
        <w:rPr>
          <w:rFonts w:ascii="Times New Roman" w:hAnsi="Times New Roman"/>
          <w:color w:val="000000"/>
          <w:shd w:val="clear" w:color="auto" w:fill="FFFFFF"/>
        </w:rPr>
        <w:t>các</w:t>
      </w:r>
      <w:proofErr w:type="spellEnd"/>
      <w:r w:rsidRPr="005229F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5229F8">
        <w:rPr>
          <w:rFonts w:ascii="Times New Roman" w:hAnsi="Times New Roman"/>
          <w:color w:val="000000"/>
          <w:shd w:val="clear" w:color="auto" w:fill="FFFFFF"/>
        </w:rPr>
        <w:t>hoạt</w:t>
      </w:r>
      <w:proofErr w:type="spellEnd"/>
      <w:r w:rsidRPr="005229F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5229F8">
        <w:rPr>
          <w:rFonts w:ascii="Times New Roman" w:hAnsi="Times New Roman"/>
          <w:color w:val="000000"/>
          <w:shd w:val="clear" w:color="auto" w:fill="FFFFFF"/>
        </w:rPr>
        <w:t>động</w:t>
      </w:r>
      <w:proofErr w:type="spellEnd"/>
      <w:r w:rsidRPr="005229F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5229F8">
        <w:rPr>
          <w:rFonts w:ascii="Times New Roman" w:hAnsi="Times New Roman"/>
          <w:color w:val="000000"/>
          <w:shd w:val="clear" w:color="auto" w:fill="FFFFFF"/>
        </w:rPr>
        <w:t>tuyên</w:t>
      </w:r>
      <w:proofErr w:type="spellEnd"/>
      <w:r w:rsidRPr="005229F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5229F8">
        <w:rPr>
          <w:rFonts w:ascii="Times New Roman" w:hAnsi="Times New Roman"/>
          <w:color w:val="000000"/>
          <w:shd w:val="clear" w:color="auto" w:fill="FFFFFF"/>
        </w:rPr>
        <w:t>truyền</w:t>
      </w:r>
      <w:proofErr w:type="spellEnd"/>
      <w:r w:rsidRPr="005229F8">
        <w:rPr>
          <w:rFonts w:ascii="Times New Roman" w:hAnsi="Times New Roman"/>
          <w:color w:val="000000"/>
          <w:shd w:val="clear" w:color="auto" w:fill="FFFFFF"/>
        </w:rPr>
        <w:t xml:space="preserve">, </w:t>
      </w:r>
      <w:proofErr w:type="spellStart"/>
      <w:r w:rsidRPr="005229F8">
        <w:rPr>
          <w:rFonts w:ascii="Times New Roman" w:hAnsi="Times New Roman"/>
          <w:color w:val="000000"/>
          <w:shd w:val="clear" w:color="auto" w:fill="FFFFFF"/>
        </w:rPr>
        <w:t>giới</w:t>
      </w:r>
      <w:proofErr w:type="spellEnd"/>
      <w:r w:rsidRPr="005229F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5229F8">
        <w:rPr>
          <w:rFonts w:ascii="Times New Roman" w:hAnsi="Times New Roman"/>
          <w:color w:val="000000"/>
          <w:shd w:val="clear" w:color="auto" w:fill="FFFFFF"/>
        </w:rPr>
        <w:t>thiệu</w:t>
      </w:r>
      <w:proofErr w:type="spellEnd"/>
      <w:r w:rsidRPr="005229F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5229F8">
        <w:rPr>
          <w:rFonts w:ascii="Times New Roman" w:hAnsi="Times New Roman"/>
          <w:color w:val="000000"/>
          <w:shd w:val="clear" w:color="auto" w:fill="FFFFFF"/>
        </w:rPr>
        <w:t>sách</w:t>
      </w:r>
      <w:proofErr w:type="spellEnd"/>
      <w:r w:rsidRPr="005229F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5229F8">
        <w:rPr>
          <w:rFonts w:ascii="Times New Roman" w:hAnsi="Times New Roman"/>
          <w:color w:val="000000"/>
          <w:shd w:val="clear" w:color="auto" w:fill="FFFFFF"/>
        </w:rPr>
        <w:t>báo</w:t>
      </w:r>
      <w:proofErr w:type="spellEnd"/>
      <w:r w:rsidRPr="005229F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5229F8">
        <w:rPr>
          <w:rFonts w:ascii="Times New Roman" w:hAnsi="Times New Roman"/>
          <w:color w:val="000000"/>
          <w:shd w:val="clear" w:color="auto" w:fill="FFFFFF"/>
        </w:rPr>
        <w:t>như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>:</w:t>
      </w:r>
      <w:r w:rsidRPr="005229F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5229F8">
        <w:rPr>
          <w:rFonts w:ascii="Times New Roman" w:hAnsi="Times New Roman"/>
          <w:color w:val="000000"/>
          <w:shd w:val="clear" w:color="auto" w:fill="FFFFFF"/>
        </w:rPr>
        <w:t>trưng</w:t>
      </w:r>
      <w:proofErr w:type="spellEnd"/>
      <w:r w:rsidRPr="005229F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5229F8">
        <w:rPr>
          <w:rFonts w:ascii="Times New Roman" w:hAnsi="Times New Roman"/>
          <w:color w:val="000000"/>
          <w:shd w:val="clear" w:color="auto" w:fill="FFFFFF"/>
        </w:rPr>
        <w:t>bày</w:t>
      </w:r>
      <w:proofErr w:type="spellEnd"/>
      <w:r w:rsidRPr="005229F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5229F8">
        <w:rPr>
          <w:rFonts w:ascii="Times New Roman" w:hAnsi="Times New Roman"/>
          <w:color w:val="000000"/>
          <w:shd w:val="clear" w:color="auto" w:fill="FFFFFF"/>
        </w:rPr>
        <w:t>sác</w:t>
      </w:r>
      <w:r>
        <w:rPr>
          <w:rFonts w:ascii="Times New Roman" w:hAnsi="Times New Roman"/>
          <w:color w:val="000000"/>
          <w:shd w:val="clear" w:color="auto" w:fill="FFFFFF"/>
        </w:rPr>
        <w:t>h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báo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theo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chủ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D706BF">
        <w:rPr>
          <w:rFonts w:ascii="Times New Roman" w:hAnsi="Times New Roman"/>
          <w:color w:val="000000"/>
          <w:shd w:val="clear" w:color="auto" w:fill="FFFFFF"/>
        </w:rPr>
        <w:t>đề</w:t>
      </w:r>
      <w:proofErr w:type="spellEnd"/>
      <w:r w:rsidR="00D706BF">
        <w:rPr>
          <w:rFonts w:ascii="Times New Roman" w:hAnsi="Times New Roman"/>
          <w:color w:val="000000"/>
          <w:shd w:val="clear" w:color="auto" w:fill="FFFFFF"/>
        </w:rPr>
        <w:t xml:space="preserve">, </w:t>
      </w:r>
      <w:proofErr w:type="spellStart"/>
      <w:r w:rsidR="00D706BF">
        <w:rPr>
          <w:rFonts w:ascii="Times New Roman" w:hAnsi="Times New Roman"/>
          <w:color w:val="000000"/>
          <w:shd w:val="clear" w:color="auto" w:fill="FFFFFF"/>
        </w:rPr>
        <w:t>thi</w:t>
      </w:r>
      <w:proofErr w:type="spellEnd"/>
      <w:r w:rsidR="00D706BF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D706BF">
        <w:rPr>
          <w:rFonts w:ascii="Times New Roman" w:hAnsi="Times New Roman"/>
          <w:color w:val="000000"/>
          <w:shd w:val="clear" w:color="auto" w:fill="FFFFFF"/>
        </w:rPr>
        <w:t>kể</w:t>
      </w:r>
      <w:proofErr w:type="spellEnd"/>
      <w:r w:rsidR="00D706BF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D706BF">
        <w:rPr>
          <w:rFonts w:ascii="Times New Roman" w:hAnsi="Times New Roman"/>
          <w:color w:val="000000"/>
          <w:shd w:val="clear" w:color="auto" w:fill="FFFFFF"/>
        </w:rPr>
        <w:t>chuyện</w:t>
      </w:r>
      <w:proofErr w:type="spellEnd"/>
      <w:r w:rsidR="00D706BF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D706BF">
        <w:rPr>
          <w:rFonts w:ascii="Times New Roman" w:hAnsi="Times New Roman"/>
          <w:color w:val="000000"/>
          <w:shd w:val="clear" w:color="auto" w:fill="FFFFFF"/>
        </w:rPr>
        <w:t>theo</w:t>
      </w:r>
      <w:proofErr w:type="spellEnd"/>
      <w:r w:rsidR="00D706BF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D706BF">
        <w:rPr>
          <w:rFonts w:ascii="Times New Roman" w:hAnsi="Times New Roman"/>
          <w:color w:val="000000"/>
          <w:shd w:val="clear" w:color="auto" w:fill="FFFFFF"/>
        </w:rPr>
        <w:t>sách</w:t>
      </w:r>
      <w:proofErr w:type="spellEnd"/>
      <w:r w:rsidR="00D706BF">
        <w:rPr>
          <w:rFonts w:ascii="Times New Roman" w:hAnsi="Times New Roman"/>
          <w:color w:val="000000"/>
          <w:shd w:val="clear" w:color="auto" w:fill="FFFFFF"/>
        </w:rPr>
        <w:t xml:space="preserve">, </w:t>
      </w:r>
      <w:proofErr w:type="spellStart"/>
      <w:r w:rsidR="00D706BF">
        <w:rPr>
          <w:rFonts w:ascii="Times New Roman" w:hAnsi="Times New Roman"/>
          <w:color w:val="000000"/>
          <w:shd w:val="clear" w:color="auto" w:fill="FFFFFF"/>
        </w:rPr>
        <w:t>vẽ</w:t>
      </w:r>
      <w:proofErr w:type="spellEnd"/>
      <w:r w:rsidR="00D706BF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tranh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theo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chủ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đề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của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tháng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>….</w:t>
      </w:r>
    </w:p>
    <w:p w:rsidR="005229F8" w:rsidRPr="00D706BF" w:rsidRDefault="005229F8" w:rsidP="00D706BF">
      <w:pPr>
        <w:spacing w:line="288" w:lineRule="auto"/>
        <w:ind w:hanging="27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hd w:val="clear" w:color="auto" w:fill="FFFFFF"/>
        </w:rPr>
        <w:lastRenderedPageBreak/>
        <w:t xml:space="preserve">    </w:t>
      </w:r>
      <w:r w:rsidRPr="00D706BF">
        <w:rPr>
          <w:rFonts w:ascii="Times New Roman" w:hAnsi="Times New Roman"/>
          <w:color w:val="000000"/>
          <w:shd w:val="clear" w:color="auto" w:fill="FFFFFF"/>
        </w:rPr>
        <w:t xml:space="preserve">-  Qua </w:t>
      </w:r>
      <w:proofErr w:type="spellStart"/>
      <w:r w:rsidRPr="00D706BF">
        <w:rPr>
          <w:rFonts w:ascii="Times New Roman" w:hAnsi="Times New Roman"/>
          <w:color w:val="000000"/>
          <w:shd w:val="clear" w:color="auto" w:fill="FFFFFF"/>
        </w:rPr>
        <w:t>đó</w:t>
      </w:r>
      <w:proofErr w:type="spellEnd"/>
      <w:r w:rsidRPr="00D706BF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D706BF">
        <w:rPr>
          <w:rFonts w:ascii="Times New Roman" w:hAnsi="Times New Roman"/>
          <w:color w:val="000000"/>
          <w:shd w:val="clear" w:color="auto" w:fill="FFFFFF"/>
        </w:rPr>
        <w:t>ngày</w:t>
      </w:r>
      <w:proofErr w:type="spellEnd"/>
      <w:r w:rsidRPr="00D706BF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D706BF">
        <w:rPr>
          <w:rFonts w:ascii="Times New Roman" w:hAnsi="Times New Roman"/>
          <w:color w:val="000000"/>
          <w:shd w:val="clear" w:color="auto" w:fill="FFFFFF"/>
        </w:rPr>
        <w:t>càng</w:t>
      </w:r>
      <w:proofErr w:type="spellEnd"/>
      <w:r w:rsidRPr="00D706BF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proofErr w:type="gramStart"/>
      <w:r w:rsidRPr="00D706BF">
        <w:rPr>
          <w:rFonts w:ascii="Times New Roman" w:hAnsi="Times New Roman"/>
          <w:color w:val="000000"/>
          <w:shd w:val="clear" w:color="auto" w:fill="FFFFFF"/>
        </w:rPr>
        <w:t>thu</w:t>
      </w:r>
      <w:proofErr w:type="spellEnd"/>
      <w:proofErr w:type="gramEnd"/>
      <w:r w:rsidRPr="00D706BF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D706BF">
        <w:rPr>
          <w:rFonts w:ascii="Times New Roman" w:hAnsi="Times New Roman"/>
          <w:color w:val="000000"/>
          <w:shd w:val="clear" w:color="auto" w:fill="FFFFFF"/>
        </w:rPr>
        <w:t>hút</w:t>
      </w:r>
      <w:proofErr w:type="spellEnd"/>
      <w:r w:rsidRPr="00D706BF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D706BF">
        <w:rPr>
          <w:rFonts w:ascii="Times New Roman" w:hAnsi="Times New Roman"/>
          <w:color w:val="000000"/>
          <w:shd w:val="clear" w:color="auto" w:fill="FFFFFF"/>
        </w:rPr>
        <w:t>đông</w:t>
      </w:r>
      <w:proofErr w:type="spellEnd"/>
      <w:r w:rsidRPr="00D706BF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D706BF">
        <w:rPr>
          <w:rFonts w:ascii="Times New Roman" w:hAnsi="Times New Roman"/>
          <w:color w:val="000000"/>
          <w:shd w:val="clear" w:color="auto" w:fill="FFFFFF"/>
        </w:rPr>
        <w:t>đảo</w:t>
      </w:r>
      <w:proofErr w:type="spellEnd"/>
      <w:r w:rsidRPr="00D706BF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D706BF">
        <w:rPr>
          <w:rFonts w:ascii="Times New Roman" w:hAnsi="Times New Roman"/>
          <w:color w:val="000000"/>
          <w:shd w:val="clear" w:color="auto" w:fill="FFFFFF"/>
        </w:rPr>
        <w:t>bạn</w:t>
      </w:r>
      <w:proofErr w:type="spellEnd"/>
      <w:r w:rsidRPr="00D706BF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D706BF">
        <w:rPr>
          <w:rFonts w:ascii="Times New Roman" w:hAnsi="Times New Roman"/>
          <w:color w:val="000000"/>
          <w:shd w:val="clear" w:color="auto" w:fill="FFFFFF"/>
        </w:rPr>
        <w:t>đọc</w:t>
      </w:r>
      <w:proofErr w:type="spellEnd"/>
      <w:r w:rsidRPr="00D706BF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D706BF">
        <w:rPr>
          <w:rFonts w:ascii="Times New Roman" w:hAnsi="Times New Roman"/>
          <w:color w:val="000000"/>
          <w:shd w:val="clear" w:color="auto" w:fill="FFFFFF"/>
        </w:rPr>
        <w:t>đến</w:t>
      </w:r>
      <w:proofErr w:type="spellEnd"/>
      <w:r w:rsidRPr="00D706BF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D706BF">
        <w:rPr>
          <w:rFonts w:ascii="Times New Roman" w:hAnsi="Times New Roman"/>
          <w:color w:val="000000"/>
          <w:shd w:val="clear" w:color="auto" w:fill="FFFFFF"/>
        </w:rPr>
        <w:t>thư</w:t>
      </w:r>
      <w:proofErr w:type="spellEnd"/>
      <w:r w:rsidRPr="00D706BF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D706BF">
        <w:rPr>
          <w:rFonts w:ascii="Times New Roman" w:hAnsi="Times New Roman"/>
          <w:color w:val="000000"/>
          <w:shd w:val="clear" w:color="auto" w:fill="FFFFFF"/>
        </w:rPr>
        <w:t>viện</w:t>
      </w:r>
      <w:proofErr w:type="spellEnd"/>
      <w:r w:rsidRPr="00D706BF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D706BF">
        <w:rPr>
          <w:rFonts w:ascii="Times New Roman" w:hAnsi="Times New Roman"/>
          <w:color w:val="000000"/>
          <w:shd w:val="clear" w:color="auto" w:fill="FFFFFF"/>
        </w:rPr>
        <w:t>nhất</w:t>
      </w:r>
      <w:proofErr w:type="spellEnd"/>
      <w:r w:rsidRPr="00D706BF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D706BF">
        <w:rPr>
          <w:rFonts w:ascii="Times New Roman" w:hAnsi="Times New Roman"/>
          <w:color w:val="000000"/>
          <w:shd w:val="clear" w:color="auto" w:fill="FFFFFF"/>
        </w:rPr>
        <w:t>là</w:t>
      </w:r>
      <w:proofErr w:type="spellEnd"/>
      <w:r w:rsidRPr="00D706BF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D706BF">
        <w:rPr>
          <w:rFonts w:ascii="Times New Roman" w:hAnsi="Times New Roman"/>
          <w:color w:val="000000"/>
          <w:shd w:val="clear" w:color="auto" w:fill="FFFFFF"/>
        </w:rPr>
        <w:t>các</w:t>
      </w:r>
      <w:proofErr w:type="spellEnd"/>
      <w:r w:rsidRPr="00D706BF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D706BF">
        <w:rPr>
          <w:rFonts w:ascii="Times New Roman" w:hAnsi="Times New Roman"/>
          <w:color w:val="000000"/>
          <w:shd w:val="clear" w:color="auto" w:fill="FFFFFF"/>
        </w:rPr>
        <w:t>em</w:t>
      </w:r>
      <w:proofErr w:type="spellEnd"/>
      <w:r w:rsidRPr="00D706BF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D706BF">
        <w:rPr>
          <w:rFonts w:ascii="Times New Roman" w:hAnsi="Times New Roman"/>
          <w:color w:val="000000"/>
          <w:shd w:val="clear" w:color="auto" w:fill="FFFFFF"/>
        </w:rPr>
        <w:t>học</w:t>
      </w:r>
      <w:proofErr w:type="spellEnd"/>
      <w:r w:rsidRPr="00D706BF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D706BF">
        <w:rPr>
          <w:rFonts w:ascii="Times New Roman" w:hAnsi="Times New Roman"/>
          <w:color w:val="000000"/>
          <w:shd w:val="clear" w:color="auto" w:fill="FFFFFF"/>
        </w:rPr>
        <w:t>sinh</w:t>
      </w:r>
      <w:proofErr w:type="spellEnd"/>
      <w:r w:rsidRPr="00D706BF">
        <w:rPr>
          <w:rFonts w:ascii="Times New Roman" w:hAnsi="Times New Roman"/>
          <w:color w:val="000000"/>
          <w:shd w:val="clear" w:color="auto" w:fill="FFFFFF"/>
        </w:rPr>
        <w:t xml:space="preserve">, </w:t>
      </w:r>
      <w:proofErr w:type="spellStart"/>
      <w:r w:rsidRPr="00D706BF">
        <w:rPr>
          <w:rFonts w:ascii="Times New Roman" w:hAnsi="Times New Roman"/>
          <w:color w:val="000000"/>
          <w:shd w:val="clear" w:color="auto" w:fill="FFFFFF"/>
        </w:rPr>
        <w:t>tạo</w:t>
      </w:r>
      <w:proofErr w:type="spellEnd"/>
      <w:r w:rsidRPr="00D706BF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D706BF">
        <w:rPr>
          <w:rFonts w:ascii="Times New Roman" w:hAnsi="Times New Roman"/>
          <w:color w:val="000000"/>
          <w:shd w:val="clear" w:color="auto" w:fill="FFFFFF"/>
        </w:rPr>
        <w:t>sân</w:t>
      </w:r>
      <w:proofErr w:type="spellEnd"/>
      <w:r w:rsidRPr="00D706BF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D706BF">
        <w:rPr>
          <w:rFonts w:ascii="Times New Roman" w:hAnsi="Times New Roman"/>
          <w:color w:val="000000"/>
          <w:shd w:val="clear" w:color="auto" w:fill="FFFFFF"/>
        </w:rPr>
        <w:t>chơi</w:t>
      </w:r>
      <w:proofErr w:type="spellEnd"/>
      <w:r w:rsidRPr="00D706BF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D706BF">
        <w:rPr>
          <w:rFonts w:ascii="Times New Roman" w:hAnsi="Times New Roman"/>
          <w:color w:val="000000"/>
          <w:shd w:val="clear" w:color="auto" w:fill="FFFFFF"/>
        </w:rPr>
        <w:t>lành</w:t>
      </w:r>
      <w:proofErr w:type="spellEnd"/>
      <w:r w:rsidRPr="00D706BF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D706BF">
        <w:rPr>
          <w:rFonts w:ascii="Times New Roman" w:hAnsi="Times New Roman"/>
          <w:color w:val="000000"/>
          <w:shd w:val="clear" w:color="auto" w:fill="FFFFFF"/>
        </w:rPr>
        <w:t>mạnh</w:t>
      </w:r>
      <w:proofErr w:type="spellEnd"/>
      <w:r w:rsidRPr="00D706BF">
        <w:rPr>
          <w:rFonts w:ascii="Times New Roman" w:hAnsi="Times New Roman"/>
          <w:color w:val="000000"/>
          <w:shd w:val="clear" w:color="auto" w:fill="FFFFFF"/>
        </w:rPr>
        <w:t xml:space="preserve">, </w:t>
      </w:r>
      <w:proofErr w:type="spellStart"/>
      <w:r w:rsidRPr="00D706BF">
        <w:rPr>
          <w:rFonts w:ascii="Times New Roman" w:hAnsi="Times New Roman"/>
          <w:color w:val="000000"/>
          <w:shd w:val="clear" w:color="auto" w:fill="FFFFFF"/>
        </w:rPr>
        <w:t>bổ</w:t>
      </w:r>
      <w:proofErr w:type="spellEnd"/>
      <w:r w:rsidRPr="00D706BF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D706BF">
        <w:rPr>
          <w:rFonts w:ascii="Times New Roman" w:hAnsi="Times New Roman"/>
          <w:color w:val="000000"/>
          <w:shd w:val="clear" w:color="auto" w:fill="FFFFFF"/>
        </w:rPr>
        <w:t>ích</w:t>
      </w:r>
      <w:proofErr w:type="spellEnd"/>
      <w:r w:rsidRPr="00D706BF">
        <w:rPr>
          <w:rFonts w:ascii="Times New Roman" w:hAnsi="Times New Roman"/>
          <w:color w:val="000000"/>
          <w:shd w:val="clear" w:color="auto" w:fill="FFFFFF"/>
        </w:rPr>
        <w:t xml:space="preserve">, </w:t>
      </w:r>
      <w:proofErr w:type="spellStart"/>
      <w:r w:rsidRPr="00D706BF">
        <w:rPr>
          <w:rFonts w:ascii="Times New Roman" w:hAnsi="Times New Roman"/>
          <w:color w:val="000000"/>
          <w:shd w:val="clear" w:color="auto" w:fill="FFFFFF"/>
        </w:rPr>
        <w:t>góp</w:t>
      </w:r>
      <w:proofErr w:type="spellEnd"/>
      <w:r w:rsidRPr="00D706BF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D706BF">
        <w:rPr>
          <w:rFonts w:ascii="Times New Roman" w:hAnsi="Times New Roman"/>
          <w:color w:val="000000"/>
          <w:shd w:val="clear" w:color="auto" w:fill="FFFFFF"/>
        </w:rPr>
        <w:t>phần</w:t>
      </w:r>
      <w:proofErr w:type="spellEnd"/>
      <w:r w:rsidRPr="00D706BF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D706BF">
        <w:rPr>
          <w:rFonts w:ascii="Times New Roman" w:hAnsi="Times New Roman"/>
          <w:color w:val="000000"/>
          <w:shd w:val="clear" w:color="auto" w:fill="FFFFFF"/>
        </w:rPr>
        <w:t>hình</w:t>
      </w:r>
      <w:proofErr w:type="spellEnd"/>
      <w:r w:rsidRPr="00D706BF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D706BF">
        <w:rPr>
          <w:rFonts w:ascii="Times New Roman" w:hAnsi="Times New Roman"/>
          <w:color w:val="000000"/>
          <w:shd w:val="clear" w:color="auto" w:fill="FFFFFF"/>
        </w:rPr>
        <w:t>thành</w:t>
      </w:r>
      <w:proofErr w:type="spellEnd"/>
      <w:r w:rsidRPr="00D706BF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D706BF">
        <w:rPr>
          <w:rFonts w:ascii="Times New Roman" w:hAnsi="Times New Roman"/>
          <w:color w:val="000000"/>
          <w:shd w:val="clear" w:color="auto" w:fill="FFFFFF"/>
        </w:rPr>
        <w:t>phong</w:t>
      </w:r>
      <w:proofErr w:type="spellEnd"/>
      <w:r w:rsidRPr="00D706BF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D706BF">
        <w:rPr>
          <w:rFonts w:ascii="Times New Roman" w:hAnsi="Times New Roman"/>
          <w:color w:val="000000"/>
          <w:shd w:val="clear" w:color="auto" w:fill="FFFFFF"/>
        </w:rPr>
        <w:t>trào</w:t>
      </w:r>
      <w:proofErr w:type="spellEnd"/>
      <w:r w:rsidRPr="00D706BF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D706BF">
        <w:rPr>
          <w:rFonts w:ascii="Times New Roman" w:hAnsi="Times New Roman"/>
          <w:color w:val="000000"/>
          <w:shd w:val="clear" w:color="auto" w:fill="FFFFFF"/>
        </w:rPr>
        <w:t>đọc</w:t>
      </w:r>
      <w:proofErr w:type="spellEnd"/>
      <w:r w:rsidRPr="00D706BF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D706BF">
        <w:rPr>
          <w:rFonts w:ascii="Times New Roman" w:hAnsi="Times New Roman"/>
          <w:color w:val="000000"/>
          <w:shd w:val="clear" w:color="auto" w:fill="FFFFFF"/>
        </w:rPr>
        <w:t>sách</w:t>
      </w:r>
      <w:proofErr w:type="spellEnd"/>
      <w:r w:rsidRPr="00D706BF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D706BF">
        <w:rPr>
          <w:rFonts w:ascii="Times New Roman" w:hAnsi="Times New Roman"/>
          <w:color w:val="000000"/>
          <w:shd w:val="clear" w:color="auto" w:fill="FFFFFF"/>
        </w:rPr>
        <w:t>trong</w:t>
      </w:r>
      <w:proofErr w:type="spellEnd"/>
      <w:r w:rsidRPr="00D706BF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D706BF">
        <w:rPr>
          <w:rFonts w:ascii="Times New Roman" w:hAnsi="Times New Roman"/>
          <w:color w:val="000000"/>
          <w:shd w:val="clear" w:color="auto" w:fill="FFFFFF"/>
        </w:rPr>
        <w:t>các</w:t>
      </w:r>
      <w:proofErr w:type="spellEnd"/>
      <w:r w:rsidRPr="00D706BF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D706BF">
        <w:rPr>
          <w:rFonts w:ascii="Times New Roman" w:hAnsi="Times New Roman"/>
          <w:color w:val="000000"/>
          <w:shd w:val="clear" w:color="auto" w:fill="FFFFFF"/>
        </w:rPr>
        <w:t>em</w:t>
      </w:r>
      <w:proofErr w:type="spellEnd"/>
      <w:r w:rsidRPr="00D706BF">
        <w:rPr>
          <w:rFonts w:ascii="Times New Roman" w:hAnsi="Times New Roman"/>
          <w:color w:val="000000"/>
          <w:shd w:val="clear" w:color="auto" w:fill="FFFFFF"/>
        </w:rPr>
        <w:t xml:space="preserve">. </w:t>
      </w:r>
    </w:p>
    <w:p w:rsidR="00AE0109" w:rsidRPr="00AE0109" w:rsidRDefault="00AE0109" w:rsidP="00D706BF">
      <w:pPr>
        <w:tabs>
          <w:tab w:val="left" w:pos="1701"/>
        </w:tabs>
        <w:spacing w:line="288" w:lineRule="auto"/>
        <w:jc w:val="both"/>
        <w:rPr>
          <w:rFonts w:ascii="Times New Roman" w:hAnsi="Times New Roman"/>
          <w:u w:val="single"/>
        </w:rPr>
      </w:pPr>
      <w:r w:rsidRPr="00AE0109">
        <w:rPr>
          <w:rFonts w:ascii="Times New Roman" w:hAnsi="Times New Roman"/>
          <w:u w:val="single"/>
        </w:rPr>
        <w:t xml:space="preserve">2.2. </w:t>
      </w:r>
      <w:proofErr w:type="spellStart"/>
      <w:r w:rsidRPr="00AE0109">
        <w:rPr>
          <w:rFonts w:ascii="Times New Roman" w:hAnsi="Times New Roman"/>
          <w:u w:val="single"/>
        </w:rPr>
        <w:t>Bạn</w:t>
      </w:r>
      <w:proofErr w:type="spellEnd"/>
      <w:r w:rsidRPr="00AE0109">
        <w:rPr>
          <w:rFonts w:ascii="Times New Roman" w:hAnsi="Times New Roman"/>
          <w:u w:val="single"/>
        </w:rPr>
        <w:t xml:space="preserve"> </w:t>
      </w:r>
      <w:proofErr w:type="spellStart"/>
      <w:r w:rsidRPr="00AE0109">
        <w:rPr>
          <w:rFonts w:ascii="Times New Roman" w:hAnsi="Times New Roman"/>
          <w:u w:val="single"/>
        </w:rPr>
        <w:t>đọc</w:t>
      </w:r>
      <w:proofErr w:type="spellEnd"/>
      <w:r w:rsidRPr="00AE0109">
        <w:rPr>
          <w:rFonts w:ascii="Times New Roman" w:hAnsi="Times New Roman"/>
          <w:u w:val="single"/>
        </w:rPr>
        <w:t xml:space="preserve"> </w:t>
      </w:r>
      <w:proofErr w:type="spellStart"/>
      <w:r w:rsidRPr="00AE0109">
        <w:rPr>
          <w:rFonts w:ascii="Times New Roman" w:hAnsi="Times New Roman"/>
          <w:u w:val="single"/>
        </w:rPr>
        <w:t>sử</w:t>
      </w:r>
      <w:proofErr w:type="spellEnd"/>
      <w:r w:rsidRPr="00AE0109">
        <w:rPr>
          <w:rFonts w:ascii="Times New Roman" w:hAnsi="Times New Roman"/>
          <w:u w:val="single"/>
        </w:rPr>
        <w:t xml:space="preserve"> </w:t>
      </w:r>
      <w:proofErr w:type="spellStart"/>
      <w:r w:rsidRPr="00AE0109">
        <w:rPr>
          <w:rFonts w:ascii="Times New Roman" w:hAnsi="Times New Roman"/>
          <w:u w:val="single"/>
        </w:rPr>
        <w:t>dụng</w:t>
      </w:r>
      <w:proofErr w:type="spellEnd"/>
      <w:r w:rsidRPr="00AE0109">
        <w:rPr>
          <w:rFonts w:ascii="Times New Roman" w:hAnsi="Times New Roman"/>
          <w:u w:val="single"/>
        </w:rPr>
        <w:t xml:space="preserve"> </w:t>
      </w:r>
      <w:proofErr w:type="spellStart"/>
      <w:proofErr w:type="gramStart"/>
      <w:r w:rsidRPr="00AE0109">
        <w:rPr>
          <w:rFonts w:ascii="Times New Roman" w:hAnsi="Times New Roman"/>
          <w:u w:val="single"/>
        </w:rPr>
        <w:t>thư</w:t>
      </w:r>
      <w:proofErr w:type="spellEnd"/>
      <w:proofErr w:type="gramEnd"/>
      <w:r w:rsidRPr="00AE0109">
        <w:rPr>
          <w:rFonts w:ascii="Times New Roman" w:hAnsi="Times New Roman"/>
          <w:u w:val="single"/>
        </w:rPr>
        <w:t xml:space="preserve"> </w:t>
      </w:r>
      <w:proofErr w:type="spellStart"/>
      <w:r w:rsidRPr="00AE0109">
        <w:rPr>
          <w:rFonts w:ascii="Times New Roman" w:hAnsi="Times New Roman"/>
          <w:u w:val="single"/>
        </w:rPr>
        <w:t>viện</w:t>
      </w:r>
      <w:proofErr w:type="spellEnd"/>
      <w:r w:rsidRPr="00AE0109">
        <w:rPr>
          <w:rFonts w:ascii="Times New Roman" w:hAnsi="Times New Roman"/>
          <w:u w:val="single"/>
        </w:rPr>
        <w:t xml:space="preserve"> </w:t>
      </w:r>
    </w:p>
    <w:p w:rsidR="00AE0109" w:rsidRPr="00AE0109" w:rsidRDefault="00AE0109" w:rsidP="00D706BF">
      <w:pPr>
        <w:spacing w:line="288" w:lineRule="auto"/>
        <w:jc w:val="both"/>
        <w:rPr>
          <w:rFonts w:ascii="Times New Roman" w:hAnsi="Times New Roman"/>
        </w:rPr>
      </w:pPr>
      <w:r w:rsidRPr="00AE0109">
        <w:rPr>
          <w:rFonts w:ascii="Times New Roman" w:hAnsi="Times New Roman"/>
        </w:rPr>
        <w:t xml:space="preserve">- </w:t>
      </w:r>
      <w:proofErr w:type="spellStart"/>
      <w:r w:rsidRPr="00AE0109">
        <w:rPr>
          <w:rFonts w:ascii="Times New Roman" w:hAnsi="Times New Roman"/>
        </w:rPr>
        <w:t>Trong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tháng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các</w:t>
      </w:r>
      <w:proofErr w:type="spellEnd"/>
      <w:r w:rsidR="0066368C">
        <w:rPr>
          <w:rFonts w:ascii="Times New Roman" w:hAnsi="Times New Roman"/>
        </w:rPr>
        <w:t xml:space="preserve"> </w:t>
      </w:r>
      <w:proofErr w:type="spellStart"/>
      <w:r w:rsidR="0066368C">
        <w:rPr>
          <w:rFonts w:ascii="Times New Roman" w:hAnsi="Times New Roman"/>
        </w:rPr>
        <w:t>em</w:t>
      </w:r>
      <w:proofErr w:type="spellEnd"/>
      <w:r w:rsidR="0066368C">
        <w:rPr>
          <w:rFonts w:ascii="Times New Roman" w:hAnsi="Times New Roman"/>
        </w:rPr>
        <w:t xml:space="preserve"> </w:t>
      </w:r>
      <w:proofErr w:type="spellStart"/>
      <w:r w:rsidR="0066368C">
        <w:rPr>
          <w:rFonts w:ascii="Times New Roman" w:hAnsi="Times New Roman"/>
        </w:rPr>
        <w:t>học</w:t>
      </w:r>
      <w:proofErr w:type="spellEnd"/>
      <w:r w:rsidR="0066368C">
        <w:rPr>
          <w:rFonts w:ascii="Times New Roman" w:hAnsi="Times New Roman"/>
        </w:rPr>
        <w:t xml:space="preserve"> </w:t>
      </w:r>
      <w:proofErr w:type="spellStart"/>
      <w:r w:rsidR="0066368C">
        <w:rPr>
          <w:rFonts w:ascii="Times New Roman" w:hAnsi="Times New Roman"/>
        </w:rPr>
        <w:t>sinh</w:t>
      </w:r>
      <w:proofErr w:type="spellEnd"/>
      <w:r w:rsidR="0066368C">
        <w:rPr>
          <w:rFonts w:ascii="Times New Roman" w:hAnsi="Times New Roman"/>
        </w:rPr>
        <w:t xml:space="preserve"> </w:t>
      </w:r>
      <w:proofErr w:type="spellStart"/>
      <w:r w:rsidR="0066368C">
        <w:rPr>
          <w:rFonts w:ascii="Times New Roman" w:hAnsi="Times New Roman"/>
        </w:rPr>
        <w:t>thường</w:t>
      </w:r>
      <w:proofErr w:type="spellEnd"/>
      <w:r w:rsidR="0066368C">
        <w:rPr>
          <w:rFonts w:ascii="Times New Roman" w:hAnsi="Times New Roman"/>
        </w:rPr>
        <w:t xml:space="preserve"> </w:t>
      </w:r>
      <w:proofErr w:type="spellStart"/>
      <w:r w:rsidR="0066368C">
        <w:rPr>
          <w:rFonts w:ascii="Times New Roman" w:hAnsi="Times New Roman"/>
        </w:rPr>
        <w:t>xuyên</w:t>
      </w:r>
      <w:proofErr w:type="spellEnd"/>
      <w:r w:rsidR="0066368C">
        <w:rPr>
          <w:rFonts w:ascii="Times New Roman" w:hAnsi="Times New Roman"/>
        </w:rPr>
        <w:t xml:space="preserve"> </w:t>
      </w:r>
      <w:proofErr w:type="spellStart"/>
      <w:r w:rsidR="0066368C">
        <w:rPr>
          <w:rFonts w:ascii="Times New Roman" w:hAnsi="Times New Roman"/>
        </w:rPr>
        <w:t>xuống</w:t>
      </w:r>
      <w:proofErr w:type="spellEnd"/>
      <w:r w:rsidR="0066368C">
        <w:rPr>
          <w:rFonts w:ascii="Times New Roman" w:hAnsi="Times New Roman"/>
        </w:rPr>
        <w:t xml:space="preserve"> </w:t>
      </w:r>
      <w:proofErr w:type="spellStart"/>
      <w:proofErr w:type="gramStart"/>
      <w:r w:rsidRPr="00AE0109">
        <w:rPr>
          <w:rFonts w:ascii="Times New Roman" w:hAnsi="Times New Roman"/>
        </w:rPr>
        <w:t>thư</w:t>
      </w:r>
      <w:proofErr w:type="spellEnd"/>
      <w:proofErr w:type="gram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viện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đọc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sách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truyện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vào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tiết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đọc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sách</w:t>
      </w:r>
      <w:proofErr w:type="spellEnd"/>
      <w:r w:rsidRPr="00AE0109">
        <w:rPr>
          <w:rFonts w:ascii="Times New Roman" w:hAnsi="Times New Roman"/>
        </w:rPr>
        <w:t xml:space="preserve">, </w:t>
      </w:r>
      <w:proofErr w:type="spellStart"/>
      <w:r w:rsidRPr="00AE0109">
        <w:rPr>
          <w:rFonts w:ascii="Times New Roman" w:hAnsi="Times New Roman"/>
        </w:rPr>
        <w:t>giờ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ra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chơi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và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các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buổi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chiều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trong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tuần</w:t>
      </w:r>
      <w:proofErr w:type="spellEnd"/>
      <w:r w:rsidRPr="00AE0109">
        <w:rPr>
          <w:rFonts w:ascii="Times New Roman" w:hAnsi="Times New Roman"/>
        </w:rPr>
        <w:t>.</w:t>
      </w:r>
    </w:p>
    <w:p w:rsidR="00AE0109" w:rsidRPr="00AE0109" w:rsidRDefault="00AE0109" w:rsidP="00D706BF">
      <w:pPr>
        <w:spacing w:line="288" w:lineRule="auto"/>
        <w:jc w:val="both"/>
        <w:rPr>
          <w:rFonts w:ascii="Times New Roman" w:hAnsi="Times New Roman"/>
          <w:b/>
        </w:rPr>
      </w:pPr>
      <w:proofErr w:type="spellStart"/>
      <w:r w:rsidRPr="00AE0109">
        <w:rPr>
          <w:rFonts w:ascii="Times New Roman" w:hAnsi="Times New Roman"/>
        </w:rPr>
        <w:t>Kết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quả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phục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vụ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bạn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đọc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như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sau</w:t>
      </w:r>
      <w:proofErr w:type="spellEnd"/>
      <w:r w:rsidRPr="00AE0109">
        <w:rPr>
          <w:rFonts w:ascii="Times New Roman" w:hAnsi="Times New Roman"/>
        </w:rPr>
        <w:t xml:space="preserve">: </w:t>
      </w:r>
    </w:p>
    <w:p w:rsidR="00AE0109" w:rsidRPr="00AE0109" w:rsidRDefault="006F2A4B" w:rsidP="00D706BF">
      <w:pPr>
        <w:tabs>
          <w:tab w:val="left" w:pos="1701"/>
        </w:tabs>
        <w:spacing w:line="288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</w:t>
      </w:r>
      <w:proofErr w:type="spellStart"/>
      <w:r>
        <w:rPr>
          <w:rFonts w:ascii="Times New Roman" w:hAnsi="Times New Roman"/>
          <w:b/>
        </w:rPr>
        <w:t>Tổng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lượt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đến</w:t>
      </w:r>
      <w:proofErr w:type="spellEnd"/>
      <w:r>
        <w:rPr>
          <w:rFonts w:ascii="Times New Roman" w:hAnsi="Times New Roman"/>
          <w:b/>
        </w:rPr>
        <w:t xml:space="preserve"> TV: 1.112</w:t>
      </w:r>
      <w:r w:rsidR="0066368C">
        <w:rPr>
          <w:rFonts w:ascii="Times New Roman" w:hAnsi="Times New Roman"/>
          <w:b/>
        </w:rPr>
        <w:t xml:space="preserve"> </w:t>
      </w:r>
      <w:proofErr w:type="spellStart"/>
      <w:r w:rsidR="0066368C">
        <w:rPr>
          <w:rFonts w:ascii="Times New Roman" w:hAnsi="Times New Roman"/>
          <w:b/>
        </w:rPr>
        <w:t>lượt</w:t>
      </w:r>
      <w:proofErr w:type="spellEnd"/>
      <w:r w:rsidR="0066368C">
        <w:rPr>
          <w:rFonts w:ascii="Times New Roman" w:hAnsi="Times New Roman"/>
          <w:b/>
        </w:rPr>
        <w:t xml:space="preserve"> </w:t>
      </w:r>
      <w:proofErr w:type="spellStart"/>
      <w:r w:rsidR="0066368C">
        <w:rPr>
          <w:rFonts w:ascii="Times New Roman" w:hAnsi="Times New Roman"/>
          <w:b/>
        </w:rPr>
        <w:t>trong</w:t>
      </w:r>
      <w:proofErr w:type="spellEnd"/>
      <w:r w:rsidR="0066368C">
        <w:rPr>
          <w:rFonts w:ascii="Times New Roman" w:hAnsi="Times New Roman"/>
          <w:b/>
        </w:rPr>
        <w:t xml:space="preserve"> </w:t>
      </w:r>
      <w:proofErr w:type="spellStart"/>
      <w:proofErr w:type="gramStart"/>
      <w:r w:rsidR="00AE0109" w:rsidRPr="00AE0109">
        <w:rPr>
          <w:rFonts w:ascii="Times New Roman" w:hAnsi="Times New Roman"/>
          <w:b/>
        </w:rPr>
        <w:t>đó</w:t>
      </w:r>
      <w:proofErr w:type="spellEnd"/>
      <w:r w:rsidR="00AE0109" w:rsidRPr="00AE0109">
        <w:rPr>
          <w:rFonts w:ascii="Times New Roman" w:hAnsi="Times New Roman"/>
          <w:b/>
        </w:rPr>
        <w:t xml:space="preserve"> :</w:t>
      </w:r>
      <w:proofErr w:type="gramEnd"/>
    </w:p>
    <w:p w:rsidR="00AE0109" w:rsidRPr="00AE0109" w:rsidRDefault="00AE0109" w:rsidP="00D706BF">
      <w:pPr>
        <w:numPr>
          <w:ilvl w:val="0"/>
          <w:numId w:val="9"/>
        </w:numPr>
        <w:tabs>
          <w:tab w:val="left" w:pos="1701"/>
        </w:tabs>
        <w:spacing w:line="288" w:lineRule="auto"/>
        <w:jc w:val="both"/>
        <w:rPr>
          <w:rFonts w:ascii="Times New Roman" w:hAnsi="Times New Roman"/>
        </w:rPr>
      </w:pPr>
      <w:proofErr w:type="spellStart"/>
      <w:r w:rsidRPr="00AE0109">
        <w:rPr>
          <w:rFonts w:ascii="Times New Roman" w:hAnsi="Times New Roman"/>
        </w:rPr>
        <w:t>Tổng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lượt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đến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của</w:t>
      </w:r>
      <w:proofErr w:type="spellEnd"/>
      <w:r w:rsidRPr="00AE0109">
        <w:rPr>
          <w:rFonts w:ascii="Times New Roman" w:hAnsi="Times New Roman"/>
        </w:rPr>
        <w:t xml:space="preserve">  HS : </w:t>
      </w:r>
      <w:r w:rsidR="006F2A4B">
        <w:rPr>
          <w:rFonts w:ascii="Times New Roman" w:hAnsi="Times New Roman"/>
        </w:rPr>
        <w:t>1.033</w:t>
      </w:r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lượt</w:t>
      </w:r>
      <w:proofErr w:type="spellEnd"/>
    </w:p>
    <w:p w:rsidR="00AE0109" w:rsidRPr="00AE0109" w:rsidRDefault="006F2A4B" w:rsidP="00D706BF">
      <w:pPr>
        <w:numPr>
          <w:ilvl w:val="0"/>
          <w:numId w:val="9"/>
        </w:numPr>
        <w:tabs>
          <w:tab w:val="left" w:pos="1701"/>
        </w:tabs>
        <w:spacing w:line="288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Tổng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lượt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 GV :  79</w:t>
      </w:r>
      <w:r w:rsidR="00AE0109" w:rsidRPr="00AE0109">
        <w:rPr>
          <w:rFonts w:ascii="Times New Roman" w:hAnsi="Times New Roman"/>
        </w:rPr>
        <w:t xml:space="preserve"> </w:t>
      </w:r>
      <w:proofErr w:type="spellStart"/>
      <w:r w:rsidR="00AE0109" w:rsidRPr="00AE0109">
        <w:rPr>
          <w:rFonts w:ascii="Times New Roman" w:hAnsi="Times New Roman"/>
        </w:rPr>
        <w:t>lượt</w:t>
      </w:r>
      <w:proofErr w:type="spellEnd"/>
    </w:p>
    <w:p w:rsidR="00974179" w:rsidRDefault="00C8379E" w:rsidP="00D706BF">
      <w:pPr>
        <w:tabs>
          <w:tab w:val="left" w:pos="1701"/>
        </w:tabs>
        <w:spacing w:line="288" w:lineRule="auto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 xml:space="preserve">* </w:t>
      </w:r>
      <w:r w:rsidR="002773D0">
        <w:rPr>
          <w:rFonts w:ascii="Times New Roman" w:hAnsi="Times New Roman"/>
          <w:b/>
        </w:rPr>
        <w:t xml:space="preserve"> </w:t>
      </w:r>
      <w:proofErr w:type="spellStart"/>
      <w:r w:rsidR="002773D0">
        <w:rPr>
          <w:rFonts w:ascii="Times New Roman" w:hAnsi="Times New Roman"/>
          <w:b/>
        </w:rPr>
        <w:t>Tổng</w:t>
      </w:r>
      <w:proofErr w:type="spellEnd"/>
      <w:proofErr w:type="gramEnd"/>
      <w:r w:rsidR="002773D0">
        <w:rPr>
          <w:rFonts w:ascii="Times New Roman" w:hAnsi="Times New Roman"/>
          <w:b/>
        </w:rPr>
        <w:t xml:space="preserve"> </w:t>
      </w:r>
      <w:proofErr w:type="spellStart"/>
      <w:r w:rsidR="002773D0">
        <w:rPr>
          <w:rFonts w:ascii="Times New Roman" w:hAnsi="Times New Roman"/>
          <w:b/>
        </w:rPr>
        <w:t>các</w:t>
      </w:r>
      <w:proofErr w:type="spellEnd"/>
      <w:r w:rsidR="002773D0">
        <w:rPr>
          <w:rFonts w:ascii="Times New Roman" w:hAnsi="Times New Roman"/>
          <w:b/>
        </w:rPr>
        <w:t xml:space="preserve"> </w:t>
      </w:r>
      <w:proofErr w:type="spellStart"/>
      <w:r w:rsidR="002773D0">
        <w:rPr>
          <w:rFonts w:ascii="Times New Roman" w:hAnsi="Times New Roman"/>
          <w:b/>
        </w:rPr>
        <w:t>bài</w:t>
      </w:r>
      <w:proofErr w:type="spellEnd"/>
      <w:r w:rsidR="002773D0">
        <w:rPr>
          <w:rFonts w:ascii="Times New Roman" w:hAnsi="Times New Roman"/>
          <w:b/>
        </w:rPr>
        <w:t xml:space="preserve"> </w:t>
      </w:r>
      <w:proofErr w:type="spellStart"/>
      <w:r w:rsidR="002773D0">
        <w:rPr>
          <w:rFonts w:ascii="Times New Roman" w:hAnsi="Times New Roman"/>
          <w:b/>
        </w:rPr>
        <w:t>giảng</w:t>
      </w:r>
      <w:proofErr w:type="spellEnd"/>
      <w:r w:rsidR="002773D0">
        <w:rPr>
          <w:rFonts w:ascii="Times New Roman" w:hAnsi="Times New Roman"/>
          <w:b/>
        </w:rPr>
        <w:t xml:space="preserve"> </w:t>
      </w:r>
      <w:proofErr w:type="spellStart"/>
      <w:r w:rsidR="002773D0">
        <w:rPr>
          <w:rFonts w:ascii="Times New Roman" w:hAnsi="Times New Roman"/>
          <w:b/>
        </w:rPr>
        <w:t>đăng</w:t>
      </w:r>
      <w:proofErr w:type="spellEnd"/>
      <w:r w:rsidR="002773D0">
        <w:rPr>
          <w:rFonts w:ascii="Times New Roman" w:hAnsi="Times New Roman"/>
          <w:b/>
        </w:rPr>
        <w:t xml:space="preserve"> </w:t>
      </w:r>
      <w:proofErr w:type="spellStart"/>
      <w:r w:rsidR="002773D0">
        <w:rPr>
          <w:rFonts w:ascii="Times New Roman" w:hAnsi="Times New Roman"/>
          <w:b/>
        </w:rPr>
        <w:t>trên</w:t>
      </w:r>
      <w:proofErr w:type="spellEnd"/>
      <w:r w:rsidR="002773D0">
        <w:rPr>
          <w:rFonts w:ascii="Times New Roman" w:hAnsi="Times New Roman"/>
          <w:b/>
        </w:rPr>
        <w:t xml:space="preserve"> </w:t>
      </w:r>
      <w:proofErr w:type="spellStart"/>
      <w:r w:rsidR="002A43C4">
        <w:rPr>
          <w:rFonts w:ascii="Times New Roman" w:hAnsi="Times New Roman"/>
          <w:b/>
        </w:rPr>
        <w:t>Thư</w:t>
      </w:r>
      <w:proofErr w:type="spellEnd"/>
      <w:r w:rsidR="002A43C4">
        <w:rPr>
          <w:rFonts w:ascii="Times New Roman" w:hAnsi="Times New Roman"/>
          <w:b/>
        </w:rPr>
        <w:t xml:space="preserve"> </w:t>
      </w:r>
      <w:proofErr w:type="spellStart"/>
      <w:r w:rsidR="002A43C4">
        <w:rPr>
          <w:rFonts w:ascii="Times New Roman" w:hAnsi="Times New Roman"/>
          <w:b/>
        </w:rPr>
        <w:t>viện</w:t>
      </w:r>
      <w:proofErr w:type="spellEnd"/>
      <w:r w:rsidR="002A43C4">
        <w:rPr>
          <w:rFonts w:ascii="Times New Roman" w:hAnsi="Times New Roman"/>
          <w:b/>
        </w:rPr>
        <w:t xml:space="preserve"> </w:t>
      </w:r>
      <w:proofErr w:type="spellStart"/>
      <w:r w:rsidR="002A43C4">
        <w:rPr>
          <w:rFonts w:ascii="Times New Roman" w:hAnsi="Times New Roman"/>
          <w:b/>
        </w:rPr>
        <w:t>điển</w:t>
      </w:r>
      <w:proofErr w:type="spellEnd"/>
      <w:r w:rsidR="002A43C4">
        <w:rPr>
          <w:rFonts w:ascii="Times New Roman" w:hAnsi="Times New Roman"/>
          <w:b/>
        </w:rPr>
        <w:t xml:space="preserve"> </w:t>
      </w:r>
      <w:proofErr w:type="spellStart"/>
      <w:r w:rsidR="002A43C4">
        <w:rPr>
          <w:rFonts w:ascii="Times New Roman" w:hAnsi="Times New Roman"/>
          <w:b/>
        </w:rPr>
        <w:t>tử</w:t>
      </w:r>
      <w:proofErr w:type="spellEnd"/>
      <w:r w:rsidR="002A43C4">
        <w:rPr>
          <w:rFonts w:ascii="Times New Roman" w:hAnsi="Times New Roman"/>
          <w:b/>
        </w:rPr>
        <w:t xml:space="preserve">: </w:t>
      </w:r>
      <w:r w:rsidR="006F2A4B">
        <w:rPr>
          <w:rFonts w:ascii="Times New Roman" w:hAnsi="Times New Roman"/>
          <w:b/>
        </w:rPr>
        <w:t xml:space="preserve"> </w:t>
      </w:r>
    </w:p>
    <w:p w:rsidR="00974179" w:rsidRPr="002A43C4" w:rsidRDefault="00974179" w:rsidP="00D706BF">
      <w:pPr>
        <w:tabs>
          <w:tab w:val="left" w:pos="1701"/>
        </w:tabs>
        <w:spacing w:line="288" w:lineRule="auto"/>
        <w:jc w:val="both"/>
        <w:rPr>
          <w:rFonts w:ascii="Times New Roman" w:hAnsi="Times New Roman"/>
        </w:rPr>
      </w:pPr>
      <w:r w:rsidRPr="002A43C4">
        <w:rPr>
          <w:rFonts w:ascii="Times New Roman" w:hAnsi="Times New Roman"/>
        </w:rPr>
        <w:t xml:space="preserve">- </w:t>
      </w:r>
      <w:proofErr w:type="spellStart"/>
      <w:r w:rsidRPr="002A43C4">
        <w:rPr>
          <w:rFonts w:ascii="Times New Roman" w:hAnsi="Times New Roman"/>
        </w:rPr>
        <w:t>Tổ</w:t>
      </w:r>
      <w:proofErr w:type="spellEnd"/>
      <w:r w:rsidRPr="002A43C4">
        <w:rPr>
          <w:rFonts w:ascii="Times New Roman" w:hAnsi="Times New Roman"/>
        </w:rPr>
        <w:t xml:space="preserve"> </w:t>
      </w:r>
      <w:proofErr w:type="spellStart"/>
      <w:r w:rsidRPr="002A43C4">
        <w:rPr>
          <w:rFonts w:ascii="Times New Roman" w:hAnsi="Times New Roman"/>
        </w:rPr>
        <w:t>tự</w:t>
      </w:r>
      <w:proofErr w:type="spellEnd"/>
      <w:r w:rsidRPr="002A43C4">
        <w:rPr>
          <w:rFonts w:ascii="Times New Roman" w:hAnsi="Times New Roman"/>
        </w:rPr>
        <w:t xml:space="preserve"> </w:t>
      </w:r>
      <w:proofErr w:type="spellStart"/>
      <w:r w:rsidRPr="002A43C4">
        <w:rPr>
          <w:rFonts w:ascii="Times New Roman" w:hAnsi="Times New Roman"/>
        </w:rPr>
        <w:t>nhiên</w:t>
      </w:r>
      <w:proofErr w:type="spellEnd"/>
      <w:r w:rsidRPr="002A43C4">
        <w:rPr>
          <w:rFonts w:ascii="Times New Roman" w:hAnsi="Times New Roman"/>
        </w:rPr>
        <w:t>:</w:t>
      </w:r>
      <w:r w:rsidR="002A43C4" w:rsidRPr="002A43C4">
        <w:rPr>
          <w:rFonts w:ascii="Times New Roman" w:hAnsi="Times New Roman"/>
        </w:rPr>
        <w:t xml:space="preserve"> 27 </w:t>
      </w:r>
      <w:proofErr w:type="spellStart"/>
      <w:r w:rsidR="002A43C4" w:rsidRPr="002A43C4">
        <w:rPr>
          <w:rFonts w:ascii="Times New Roman" w:hAnsi="Times New Roman"/>
        </w:rPr>
        <w:t>bài</w:t>
      </w:r>
      <w:proofErr w:type="spellEnd"/>
    </w:p>
    <w:p w:rsidR="00974179" w:rsidRPr="002A43C4" w:rsidRDefault="00974179" w:rsidP="00D706BF">
      <w:pPr>
        <w:tabs>
          <w:tab w:val="left" w:pos="1701"/>
        </w:tabs>
        <w:spacing w:line="288" w:lineRule="auto"/>
        <w:jc w:val="both"/>
        <w:rPr>
          <w:rFonts w:ascii="Times New Roman" w:hAnsi="Times New Roman"/>
        </w:rPr>
      </w:pPr>
      <w:r w:rsidRPr="002A43C4">
        <w:rPr>
          <w:rFonts w:ascii="Times New Roman" w:hAnsi="Times New Roman"/>
        </w:rPr>
        <w:t xml:space="preserve">- </w:t>
      </w:r>
      <w:proofErr w:type="spellStart"/>
      <w:r w:rsidRPr="002A43C4">
        <w:rPr>
          <w:rFonts w:ascii="Times New Roman" w:hAnsi="Times New Roman"/>
        </w:rPr>
        <w:t>Tổ</w:t>
      </w:r>
      <w:proofErr w:type="spellEnd"/>
      <w:r w:rsidRPr="002A43C4">
        <w:rPr>
          <w:rFonts w:ascii="Times New Roman" w:hAnsi="Times New Roman"/>
        </w:rPr>
        <w:t xml:space="preserve"> </w:t>
      </w:r>
      <w:proofErr w:type="spellStart"/>
      <w:r w:rsidRPr="002A43C4">
        <w:rPr>
          <w:rFonts w:ascii="Times New Roman" w:hAnsi="Times New Roman"/>
        </w:rPr>
        <w:t>xã</w:t>
      </w:r>
      <w:proofErr w:type="spellEnd"/>
      <w:r w:rsidRPr="002A43C4">
        <w:rPr>
          <w:rFonts w:ascii="Times New Roman" w:hAnsi="Times New Roman"/>
        </w:rPr>
        <w:t xml:space="preserve"> </w:t>
      </w:r>
      <w:proofErr w:type="spellStart"/>
      <w:r w:rsidRPr="002A43C4">
        <w:rPr>
          <w:rFonts w:ascii="Times New Roman" w:hAnsi="Times New Roman"/>
        </w:rPr>
        <w:t>hội</w:t>
      </w:r>
      <w:proofErr w:type="spellEnd"/>
      <w:r w:rsidRPr="002A43C4">
        <w:rPr>
          <w:rFonts w:ascii="Times New Roman" w:hAnsi="Times New Roman"/>
        </w:rPr>
        <w:t>:</w:t>
      </w:r>
      <w:r w:rsidR="002A43C4" w:rsidRPr="002A43C4">
        <w:rPr>
          <w:rFonts w:ascii="Times New Roman" w:hAnsi="Times New Roman"/>
        </w:rPr>
        <w:t xml:space="preserve"> 32 </w:t>
      </w:r>
      <w:proofErr w:type="spellStart"/>
      <w:r w:rsidR="002A43C4" w:rsidRPr="002A43C4">
        <w:rPr>
          <w:rFonts w:ascii="Times New Roman" w:hAnsi="Times New Roman"/>
        </w:rPr>
        <w:t>bài</w:t>
      </w:r>
      <w:proofErr w:type="spellEnd"/>
    </w:p>
    <w:p w:rsidR="00974179" w:rsidRPr="002A43C4" w:rsidRDefault="00974179" w:rsidP="00D706BF">
      <w:pPr>
        <w:tabs>
          <w:tab w:val="left" w:pos="1701"/>
        </w:tabs>
        <w:spacing w:line="288" w:lineRule="auto"/>
        <w:jc w:val="both"/>
        <w:rPr>
          <w:rFonts w:ascii="Times New Roman" w:hAnsi="Times New Roman"/>
        </w:rPr>
      </w:pPr>
      <w:r w:rsidRPr="002A43C4">
        <w:rPr>
          <w:rFonts w:ascii="Times New Roman" w:hAnsi="Times New Roman"/>
        </w:rPr>
        <w:t xml:space="preserve">- </w:t>
      </w:r>
      <w:proofErr w:type="spellStart"/>
      <w:r w:rsidRPr="002A43C4">
        <w:rPr>
          <w:rFonts w:ascii="Times New Roman" w:hAnsi="Times New Roman"/>
        </w:rPr>
        <w:t>Tổ</w:t>
      </w:r>
      <w:proofErr w:type="spellEnd"/>
      <w:r w:rsidRPr="002A43C4">
        <w:rPr>
          <w:rFonts w:ascii="Times New Roman" w:hAnsi="Times New Roman"/>
        </w:rPr>
        <w:t xml:space="preserve"> </w:t>
      </w:r>
      <w:proofErr w:type="spellStart"/>
      <w:r w:rsidRPr="002A43C4">
        <w:rPr>
          <w:rFonts w:ascii="Times New Roman" w:hAnsi="Times New Roman"/>
        </w:rPr>
        <w:t>năng</w:t>
      </w:r>
      <w:proofErr w:type="spellEnd"/>
      <w:r w:rsidRPr="002A43C4">
        <w:rPr>
          <w:rFonts w:ascii="Times New Roman" w:hAnsi="Times New Roman"/>
        </w:rPr>
        <w:t xml:space="preserve"> </w:t>
      </w:r>
      <w:proofErr w:type="spellStart"/>
      <w:r w:rsidRPr="002A43C4">
        <w:rPr>
          <w:rFonts w:ascii="Times New Roman" w:hAnsi="Times New Roman"/>
        </w:rPr>
        <w:t>khiếu</w:t>
      </w:r>
      <w:proofErr w:type="spellEnd"/>
      <w:r w:rsidRPr="002A43C4">
        <w:rPr>
          <w:rFonts w:ascii="Times New Roman" w:hAnsi="Times New Roman"/>
        </w:rPr>
        <w:t>:</w:t>
      </w:r>
      <w:r w:rsidR="002A43C4" w:rsidRPr="002A43C4">
        <w:rPr>
          <w:rFonts w:ascii="Times New Roman" w:hAnsi="Times New Roman"/>
        </w:rPr>
        <w:t xml:space="preserve"> 15 </w:t>
      </w:r>
      <w:proofErr w:type="spellStart"/>
      <w:r w:rsidR="002A43C4" w:rsidRPr="002A43C4">
        <w:rPr>
          <w:rFonts w:ascii="Times New Roman" w:hAnsi="Times New Roman"/>
        </w:rPr>
        <w:t>bài</w:t>
      </w:r>
      <w:proofErr w:type="spellEnd"/>
    </w:p>
    <w:p w:rsidR="00AE0109" w:rsidRPr="00AE0109" w:rsidRDefault="00AE0109" w:rsidP="00D706BF">
      <w:pPr>
        <w:tabs>
          <w:tab w:val="left" w:pos="1701"/>
        </w:tabs>
        <w:spacing w:line="288" w:lineRule="auto"/>
        <w:jc w:val="both"/>
        <w:rPr>
          <w:rFonts w:ascii="Times New Roman" w:hAnsi="Times New Roman"/>
          <w:b/>
          <w:u w:val="single"/>
        </w:rPr>
      </w:pPr>
      <w:r w:rsidRPr="00AE0109">
        <w:rPr>
          <w:rFonts w:ascii="Times New Roman" w:hAnsi="Times New Roman"/>
          <w:b/>
          <w:u w:val="single"/>
        </w:rPr>
        <w:t xml:space="preserve">2.3. </w:t>
      </w:r>
      <w:proofErr w:type="spellStart"/>
      <w:r w:rsidRPr="00AE0109">
        <w:rPr>
          <w:rFonts w:ascii="Times New Roman" w:hAnsi="Times New Roman"/>
          <w:b/>
          <w:u w:val="single"/>
        </w:rPr>
        <w:t>Công</w:t>
      </w:r>
      <w:proofErr w:type="spellEnd"/>
      <w:r w:rsidRPr="00AE0109">
        <w:rPr>
          <w:rFonts w:ascii="Times New Roman" w:hAnsi="Times New Roman"/>
          <w:b/>
          <w:u w:val="single"/>
        </w:rPr>
        <w:t xml:space="preserve"> </w:t>
      </w:r>
      <w:proofErr w:type="spellStart"/>
      <w:r w:rsidRPr="00AE0109">
        <w:rPr>
          <w:rFonts w:ascii="Times New Roman" w:hAnsi="Times New Roman"/>
          <w:b/>
          <w:u w:val="single"/>
        </w:rPr>
        <w:t>tác</w:t>
      </w:r>
      <w:proofErr w:type="spellEnd"/>
      <w:r w:rsidRPr="00AE0109">
        <w:rPr>
          <w:rFonts w:ascii="Times New Roman" w:hAnsi="Times New Roman"/>
          <w:b/>
          <w:u w:val="single"/>
        </w:rPr>
        <w:t xml:space="preserve"> </w:t>
      </w:r>
      <w:proofErr w:type="spellStart"/>
      <w:r w:rsidRPr="00AE0109">
        <w:rPr>
          <w:rFonts w:ascii="Times New Roman" w:hAnsi="Times New Roman"/>
          <w:b/>
          <w:u w:val="single"/>
        </w:rPr>
        <w:t>tuyên</w:t>
      </w:r>
      <w:proofErr w:type="spellEnd"/>
      <w:r w:rsidRPr="00AE0109">
        <w:rPr>
          <w:rFonts w:ascii="Times New Roman" w:hAnsi="Times New Roman"/>
          <w:b/>
          <w:u w:val="single"/>
        </w:rPr>
        <w:t xml:space="preserve"> </w:t>
      </w:r>
      <w:proofErr w:type="spellStart"/>
      <w:r w:rsidRPr="00AE0109">
        <w:rPr>
          <w:rFonts w:ascii="Times New Roman" w:hAnsi="Times New Roman"/>
          <w:b/>
          <w:u w:val="single"/>
        </w:rPr>
        <w:t>truyền</w:t>
      </w:r>
      <w:proofErr w:type="spellEnd"/>
      <w:r w:rsidRPr="00AE0109">
        <w:rPr>
          <w:rFonts w:ascii="Times New Roman" w:hAnsi="Times New Roman"/>
          <w:b/>
          <w:u w:val="single"/>
        </w:rPr>
        <w:t xml:space="preserve"> </w:t>
      </w:r>
      <w:proofErr w:type="spellStart"/>
      <w:r w:rsidRPr="00AE0109">
        <w:rPr>
          <w:rFonts w:ascii="Times New Roman" w:hAnsi="Times New Roman"/>
          <w:b/>
          <w:u w:val="single"/>
        </w:rPr>
        <w:t>sách</w:t>
      </w:r>
      <w:proofErr w:type="spellEnd"/>
    </w:p>
    <w:p w:rsidR="00AE0109" w:rsidRDefault="00AE0109" w:rsidP="00D706BF">
      <w:pPr>
        <w:tabs>
          <w:tab w:val="left" w:pos="1701"/>
        </w:tabs>
        <w:spacing w:line="288" w:lineRule="auto"/>
        <w:jc w:val="both"/>
        <w:rPr>
          <w:rFonts w:ascii="Times New Roman" w:hAnsi="Times New Roman"/>
        </w:rPr>
      </w:pPr>
      <w:r w:rsidRPr="00AE0109">
        <w:rPr>
          <w:rFonts w:ascii="Times New Roman" w:hAnsi="Times New Roman"/>
        </w:rPr>
        <w:t xml:space="preserve">- </w:t>
      </w:r>
      <w:proofErr w:type="spellStart"/>
      <w:r w:rsidRPr="00AE0109">
        <w:rPr>
          <w:rFonts w:ascii="Times New Roman" w:hAnsi="Times New Roman"/>
        </w:rPr>
        <w:t>Tuyên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truyền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sách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proofErr w:type="gramStart"/>
      <w:r w:rsidRPr="00AE0109">
        <w:rPr>
          <w:rFonts w:ascii="Times New Roman" w:hAnsi="Times New Roman"/>
        </w:rPr>
        <w:t>t</w:t>
      </w:r>
      <w:r w:rsidR="001E255A">
        <w:rPr>
          <w:rFonts w:ascii="Times New Roman" w:hAnsi="Times New Roman"/>
        </w:rPr>
        <w:t>heo</w:t>
      </w:r>
      <w:proofErr w:type="spellEnd"/>
      <w:proofErr w:type="gramEnd"/>
      <w:r w:rsidR="001E255A">
        <w:rPr>
          <w:rFonts w:ascii="Times New Roman" w:hAnsi="Times New Roman"/>
        </w:rPr>
        <w:t xml:space="preserve"> </w:t>
      </w:r>
      <w:proofErr w:type="spellStart"/>
      <w:r w:rsidR="001E255A">
        <w:rPr>
          <w:rFonts w:ascii="Times New Roman" w:hAnsi="Times New Roman"/>
        </w:rPr>
        <w:t>chủ</w:t>
      </w:r>
      <w:proofErr w:type="spellEnd"/>
      <w:r w:rsidR="001E255A">
        <w:rPr>
          <w:rFonts w:ascii="Times New Roman" w:hAnsi="Times New Roman"/>
        </w:rPr>
        <w:t xml:space="preserve"> </w:t>
      </w:r>
      <w:proofErr w:type="spellStart"/>
      <w:r w:rsidR="001E255A">
        <w:rPr>
          <w:rFonts w:ascii="Times New Roman" w:hAnsi="Times New Roman"/>
        </w:rPr>
        <w:t>đề</w:t>
      </w:r>
      <w:proofErr w:type="spellEnd"/>
      <w:r w:rsidR="001E255A">
        <w:rPr>
          <w:rFonts w:ascii="Times New Roman" w:hAnsi="Times New Roman"/>
        </w:rPr>
        <w:t xml:space="preserve"> </w:t>
      </w:r>
      <w:proofErr w:type="spellStart"/>
      <w:r w:rsidR="001E255A">
        <w:rPr>
          <w:rFonts w:ascii="Times New Roman" w:hAnsi="Times New Roman"/>
        </w:rPr>
        <w:t>của</w:t>
      </w:r>
      <w:proofErr w:type="spellEnd"/>
      <w:r w:rsidR="001E255A">
        <w:rPr>
          <w:rFonts w:ascii="Times New Roman" w:hAnsi="Times New Roman"/>
        </w:rPr>
        <w:t xml:space="preserve"> </w:t>
      </w:r>
      <w:proofErr w:type="spellStart"/>
      <w:r w:rsidR="001E255A">
        <w:rPr>
          <w:rFonts w:ascii="Times New Roman" w:hAnsi="Times New Roman"/>
        </w:rPr>
        <w:t>tháng</w:t>
      </w:r>
      <w:proofErr w:type="spellEnd"/>
      <w:r w:rsidR="001E255A">
        <w:rPr>
          <w:rFonts w:ascii="Times New Roman" w:hAnsi="Times New Roman"/>
        </w:rPr>
        <w:t xml:space="preserve"> 12</w:t>
      </w:r>
      <w:r w:rsidR="00C8379E">
        <w:rPr>
          <w:rFonts w:ascii="Times New Roman" w:hAnsi="Times New Roman"/>
        </w:rPr>
        <w:t>.</w:t>
      </w:r>
    </w:p>
    <w:p w:rsidR="00C8379E" w:rsidRPr="00AE0109" w:rsidRDefault="00776C8E" w:rsidP="00D706BF">
      <w:pPr>
        <w:tabs>
          <w:tab w:val="left" w:pos="1701"/>
        </w:tabs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G</w:t>
      </w:r>
      <w:r w:rsidR="00C8379E">
        <w:rPr>
          <w:rFonts w:ascii="Times New Roman" w:hAnsi="Times New Roman"/>
        </w:rPr>
        <w:t>iới</w:t>
      </w:r>
      <w:proofErr w:type="spellEnd"/>
      <w:r w:rsidR="00C8379E">
        <w:rPr>
          <w:rFonts w:ascii="Times New Roman" w:hAnsi="Times New Roman"/>
        </w:rPr>
        <w:t xml:space="preserve"> </w:t>
      </w:r>
      <w:proofErr w:type="spellStart"/>
      <w:r w:rsidR="00C8379E">
        <w:rPr>
          <w:rFonts w:ascii="Times New Roman" w:hAnsi="Times New Roman"/>
        </w:rPr>
        <w:t>t</w:t>
      </w:r>
      <w:r>
        <w:rPr>
          <w:rFonts w:ascii="Times New Roman" w:hAnsi="Times New Roman"/>
        </w:rPr>
        <w:t>hiệu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cuốn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sách</w:t>
      </w:r>
      <w:proofErr w:type="spellEnd"/>
      <w:r>
        <w:rPr>
          <w:rFonts w:ascii="Times New Roman" w:hAnsi="Times New Roman"/>
        </w:rPr>
        <w:t>: “</w:t>
      </w:r>
      <w:proofErr w:type="spellStart"/>
      <w:r w:rsidR="001E255A">
        <w:rPr>
          <w:rFonts w:ascii="Times New Roman" w:hAnsi="Times New Roman"/>
        </w:rPr>
        <w:t>Mãi</w:t>
      </w:r>
      <w:proofErr w:type="spellEnd"/>
      <w:r w:rsidR="001E255A">
        <w:rPr>
          <w:rFonts w:ascii="Times New Roman" w:hAnsi="Times New Roman"/>
        </w:rPr>
        <w:t xml:space="preserve"> </w:t>
      </w:r>
      <w:proofErr w:type="spellStart"/>
      <w:r w:rsidR="001E255A">
        <w:rPr>
          <w:rFonts w:ascii="Times New Roman" w:hAnsi="Times New Roman"/>
        </w:rPr>
        <w:t>mãi</w:t>
      </w:r>
      <w:proofErr w:type="spellEnd"/>
      <w:r w:rsidR="001E255A">
        <w:rPr>
          <w:rFonts w:ascii="Times New Roman" w:hAnsi="Times New Roman"/>
        </w:rPr>
        <w:t xml:space="preserve"> </w:t>
      </w:r>
      <w:proofErr w:type="spellStart"/>
      <w:r w:rsidR="001E255A">
        <w:rPr>
          <w:rFonts w:ascii="Times New Roman" w:hAnsi="Times New Roman"/>
        </w:rPr>
        <w:t>tuổi</w:t>
      </w:r>
      <w:proofErr w:type="spellEnd"/>
      <w:r w:rsidR="001E255A">
        <w:rPr>
          <w:rFonts w:ascii="Times New Roman" w:hAnsi="Times New Roman"/>
        </w:rPr>
        <w:t xml:space="preserve"> </w:t>
      </w:r>
      <w:proofErr w:type="spellStart"/>
      <w:r w:rsidR="001E255A">
        <w:rPr>
          <w:rFonts w:ascii="Times New Roman" w:hAnsi="Times New Roman"/>
        </w:rPr>
        <w:t>hai</w:t>
      </w:r>
      <w:proofErr w:type="spellEnd"/>
      <w:r w:rsidR="001E255A">
        <w:rPr>
          <w:rFonts w:ascii="Times New Roman" w:hAnsi="Times New Roman"/>
        </w:rPr>
        <w:t xml:space="preserve"> </w:t>
      </w:r>
      <w:proofErr w:type="spellStart"/>
      <w:r w:rsidR="001E255A">
        <w:rPr>
          <w:rFonts w:ascii="Times New Roman" w:hAnsi="Times New Roman"/>
        </w:rPr>
        <w:t>mươi</w:t>
      </w:r>
      <w:proofErr w:type="spellEnd"/>
      <w:r>
        <w:rPr>
          <w:rFonts w:ascii="Times New Roman" w:hAnsi="Times New Roman"/>
        </w:rPr>
        <w:t xml:space="preserve">” </w:t>
      </w:r>
      <w:proofErr w:type="spellStart"/>
      <w:r w:rsidR="003656EA">
        <w:rPr>
          <w:rFonts w:ascii="Times New Roman" w:hAnsi="Times New Roman"/>
        </w:rPr>
        <w:t>và</w:t>
      </w:r>
      <w:proofErr w:type="spellEnd"/>
      <w:r w:rsidR="003656EA">
        <w:rPr>
          <w:rFonts w:ascii="Times New Roman" w:hAnsi="Times New Roman"/>
        </w:rPr>
        <w:t xml:space="preserve"> </w:t>
      </w:r>
      <w:proofErr w:type="spellStart"/>
      <w:r w:rsidR="003656EA">
        <w:rPr>
          <w:rFonts w:ascii="Times New Roman" w:hAnsi="Times New Roman"/>
        </w:rPr>
        <w:t>cho</w:t>
      </w:r>
      <w:proofErr w:type="spellEnd"/>
      <w:r w:rsidR="003656EA">
        <w:rPr>
          <w:rFonts w:ascii="Times New Roman" w:hAnsi="Times New Roman"/>
        </w:rPr>
        <w:t xml:space="preserve"> </w:t>
      </w:r>
      <w:proofErr w:type="spellStart"/>
      <w:r w:rsidR="003656EA">
        <w:rPr>
          <w:rFonts w:ascii="Times New Roman" w:hAnsi="Times New Roman"/>
        </w:rPr>
        <w:t>học</w:t>
      </w:r>
      <w:proofErr w:type="spellEnd"/>
      <w:r w:rsidR="003656EA">
        <w:rPr>
          <w:rFonts w:ascii="Times New Roman" w:hAnsi="Times New Roman"/>
        </w:rPr>
        <w:t xml:space="preserve"> </w:t>
      </w:r>
      <w:proofErr w:type="spellStart"/>
      <w:r w:rsidR="003656EA">
        <w:rPr>
          <w:rFonts w:ascii="Times New Roman" w:hAnsi="Times New Roman"/>
        </w:rPr>
        <w:t>sinh</w:t>
      </w:r>
      <w:proofErr w:type="spellEnd"/>
      <w:r w:rsidR="003656EA">
        <w:rPr>
          <w:rFonts w:ascii="Times New Roman" w:hAnsi="Times New Roman"/>
        </w:rPr>
        <w:t xml:space="preserve"> </w:t>
      </w:r>
      <w:proofErr w:type="spellStart"/>
      <w:r w:rsidR="003656EA">
        <w:rPr>
          <w:rFonts w:ascii="Times New Roman" w:hAnsi="Times New Roman"/>
        </w:rPr>
        <w:t>viết</w:t>
      </w:r>
      <w:proofErr w:type="spellEnd"/>
      <w:r w:rsidR="003656EA">
        <w:rPr>
          <w:rFonts w:ascii="Times New Roman" w:hAnsi="Times New Roman"/>
        </w:rPr>
        <w:t xml:space="preserve"> </w:t>
      </w:r>
      <w:proofErr w:type="spellStart"/>
      <w:r w:rsidR="003656EA">
        <w:rPr>
          <w:rFonts w:ascii="Times New Roman" w:hAnsi="Times New Roman"/>
        </w:rPr>
        <w:t>cảm</w:t>
      </w:r>
      <w:proofErr w:type="spellEnd"/>
      <w:r w:rsidR="003656EA">
        <w:rPr>
          <w:rFonts w:ascii="Times New Roman" w:hAnsi="Times New Roman"/>
        </w:rPr>
        <w:t xml:space="preserve"> </w:t>
      </w:r>
      <w:proofErr w:type="spellStart"/>
      <w:r w:rsidR="003656EA">
        <w:rPr>
          <w:rFonts w:ascii="Times New Roman" w:hAnsi="Times New Roman"/>
        </w:rPr>
        <w:t>nhận</w:t>
      </w:r>
      <w:proofErr w:type="spellEnd"/>
      <w:r w:rsidR="003656EA">
        <w:rPr>
          <w:rFonts w:ascii="Times New Roman" w:hAnsi="Times New Roman"/>
        </w:rPr>
        <w:t xml:space="preserve"> </w:t>
      </w:r>
      <w:proofErr w:type="spellStart"/>
      <w:r w:rsidR="003656EA">
        <w:rPr>
          <w:rFonts w:ascii="Times New Roman" w:hAnsi="Times New Roman"/>
        </w:rPr>
        <w:t>về</w:t>
      </w:r>
      <w:proofErr w:type="spellEnd"/>
      <w:r w:rsidR="003656EA">
        <w:rPr>
          <w:rFonts w:ascii="Times New Roman" w:hAnsi="Times New Roman"/>
        </w:rPr>
        <w:t xml:space="preserve"> </w:t>
      </w:r>
      <w:proofErr w:type="spellStart"/>
      <w:r w:rsidR="003656EA">
        <w:rPr>
          <w:rFonts w:ascii="Times New Roman" w:hAnsi="Times New Roman"/>
        </w:rPr>
        <w:t>cuốn</w:t>
      </w:r>
      <w:proofErr w:type="spellEnd"/>
      <w:r w:rsidR="003656EA">
        <w:rPr>
          <w:rFonts w:ascii="Times New Roman" w:hAnsi="Times New Roman"/>
        </w:rPr>
        <w:t xml:space="preserve"> </w:t>
      </w:r>
      <w:proofErr w:type="spellStart"/>
      <w:r w:rsidR="003656EA">
        <w:rPr>
          <w:rFonts w:ascii="Times New Roman" w:hAnsi="Times New Roman"/>
        </w:rPr>
        <w:t>sách</w:t>
      </w:r>
      <w:proofErr w:type="spellEnd"/>
      <w:r w:rsidR="003656EA">
        <w:rPr>
          <w:rFonts w:ascii="Times New Roman" w:hAnsi="Times New Roman"/>
        </w:rPr>
        <w:t>.</w:t>
      </w:r>
      <w:bookmarkStart w:id="0" w:name="_GoBack"/>
      <w:bookmarkEnd w:id="0"/>
    </w:p>
    <w:p w:rsidR="00AE0109" w:rsidRPr="00AE0109" w:rsidRDefault="00C8379E" w:rsidP="00D706BF">
      <w:pPr>
        <w:tabs>
          <w:tab w:val="left" w:pos="1701"/>
        </w:tabs>
        <w:spacing w:line="288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</w:t>
      </w:r>
      <w:proofErr w:type="spellStart"/>
      <w:r>
        <w:rPr>
          <w:rFonts w:ascii="Times New Roman" w:hAnsi="Times New Roman"/>
          <w:b/>
        </w:rPr>
        <w:t>Kế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hoạch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tháng</w:t>
      </w:r>
      <w:proofErr w:type="spellEnd"/>
      <w:r>
        <w:rPr>
          <w:rFonts w:ascii="Times New Roman" w:hAnsi="Times New Roman"/>
          <w:b/>
        </w:rPr>
        <w:t xml:space="preserve"> 12</w:t>
      </w:r>
    </w:p>
    <w:p w:rsidR="00C8379E" w:rsidRDefault="00C8379E" w:rsidP="00D706BF">
      <w:pPr>
        <w:tabs>
          <w:tab w:val="left" w:pos="1701"/>
        </w:tabs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 w:rsidR="003656EA">
        <w:rPr>
          <w:rFonts w:ascii="Times New Roman" w:hAnsi="Times New Roman"/>
        </w:rPr>
        <w:t>Tiếp</w:t>
      </w:r>
      <w:proofErr w:type="spellEnd"/>
      <w:r w:rsidR="003656EA">
        <w:rPr>
          <w:rFonts w:ascii="Times New Roman" w:hAnsi="Times New Roman"/>
        </w:rPr>
        <w:t xml:space="preserve"> </w:t>
      </w:r>
      <w:proofErr w:type="spellStart"/>
      <w:r w:rsidR="003656EA">
        <w:rPr>
          <w:rFonts w:ascii="Times New Roman" w:hAnsi="Times New Roman"/>
        </w:rPr>
        <w:t>tục</w:t>
      </w:r>
      <w:proofErr w:type="spellEnd"/>
      <w:r w:rsidR="003656EA">
        <w:rPr>
          <w:rFonts w:ascii="Times New Roman" w:hAnsi="Times New Roman"/>
        </w:rPr>
        <w:t xml:space="preserve"> </w:t>
      </w:r>
      <w:proofErr w:type="spellStart"/>
      <w:r w:rsidR="003656EA">
        <w:rPr>
          <w:rFonts w:ascii="Times New Roman" w:hAnsi="Times New Roman"/>
        </w:rPr>
        <w:t>công</w:t>
      </w:r>
      <w:proofErr w:type="spellEnd"/>
      <w:r w:rsidR="003656EA">
        <w:rPr>
          <w:rFonts w:ascii="Times New Roman" w:hAnsi="Times New Roman"/>
        </w:rPr>
        <w:t xml:space="preserve"> </w:t>
      </w:r>
      <w:proofErr w:type="spellStart"/>
      <w:r w:rsidR="003656EA">
        <w:rPr>
          <w:rFonts w:ascii="Times New Roman" w:hAnsi="Times New Roman"/>
        </w:rPr>
        <w:t>tác</w:t>
      </w:r>
      <w:proofErr w:type="spellEnd"/>
      <w:r w:rsidR="003656EA">
        <w:rPr>
          <w:rFonts w:ascii="Times New Roman" w:hAnsi="Times New Roman"/>
        </w:rPr>
        <w:t xml:space="preserve"> </w:t>
      </w:r>
      <w:proofErr w:type="spellStart"/>
      <w:r w:rsidR="003656EA">
        <w:rPr>
          <w:rFonts w:ascii="Times New Roman" w:hAnsi="Times New Roman"/>
        </w:rPr>
        <w:t>tháng</w:t>
      </w:r>
      <w:proofErr w:type="spellEnd"/>
      <w:r w:rsidR="003656EA">
        <w:rPr>
          <w:rFonts w:ascii="Times New Roman" w:hAnsi="Times New Roman"/>
        </w:rPr>
        <w:t xml:space="preserve"> 12. </w:t>
      </w:r>
      <w:proofErr w:type="spellStart"/>
      <w:r w:rsidR="003656EA">
        <w:rPr>
          <w:rFonts w:ascii="Times New Roman" w:hAnsi="Times New Roman"/>
        </w:rPr>
        <w:t>Đề</w:t>
      </w:r>
      <w:proofErr w:type="spellEnd"/>
      <w:r w:rsidR="003656EA">
        <w:rPr>
          <w:rFonts w:ascii="Times New Roman" w:hAnsi="Times New Roman"/>
        </w:rPr>
        <w:t xml:space="preserve"> </w:t>
      </w:r>
      <w:proofErr w:type="spellStart"/>
      <w:r w:rsidR="003656EA">
        <w:rPr>
          <w:rFonts w:ascii="Times New Roman" w:hAnsi="Times New Roman"/>
        </w:rPr>
        <w:t>xuất</w:t>
      </w:r>
      <w:proofErr w:type="spellEnd"/>
      <w:r w:rsidR="003656EA">
        <w:rPr>
          <w:rFonts w:ascii="Times New Roman" w:hAnsi="Times New Roman"/>
        </w:rPr>
        <w:t xml:space="preserve"> </w:t>
      </w:r>
      <w:proofErr w:type="spellStart"/>
      <w:r w:rsidR="003656EA">
        <w:rPr>
          <w:rFonts w:ascii="Times New Roman" w:hAnsi="Times New Roman"/>
        </w:rPr>
        <w:t>mua</w:t>
      </w:r>
      <w:proofErr w:type="spellEnd"/>
      <w:r w:rsidR="003656EA">
        <w:rPr>
          <w:rFonts w:ascii="Times New Roman" w:hAnsi="Times New Roman"/>
        </w:rPr>
        <w:t xml:space="preserve"> </w:t>
      </w:r>
      <w:proofErr w:type="spellStart"/>
      <w:r w:rsidR="003656EA">
        <w:rPr>
          <w:rFonts w:ascii="Times New Roman" w:hAnsi="Times New Roman"/>
        </w:rPr>
        <w:t>sách</w:t>
      </w:r>
      <w:proofErr w:type="spellEnd"/>
      <w:r w:rsidR="003656EA">
        <w:rPr>
          <w:rFonts w:ascii="Times New Roman" w:hAnsi="Times New Roman"/>
        </w:rPr>
        <w:t xml:space="preserve"> </w:t>
      </w:r>
      <w:proofErr w:type="spellStart"/>
      <w:r w:rsidR="003656EA">
        <w:rPr>
          <w:rFonts w:ascii="Times New Roman" w:hAnsi="Times New Roman"/>
        </w:rPr>
        <w:t>học</w:t>
      </w:r>
      <w:proofErr w:type="spellEnd"/>
      <w:r w:rsidR="003656EA">
        <w:rPr>
          <w:rFonts w:ascii="Times New Roman" w:hAnsi="Times New Roman"/>
        </w:rPr>
        <w:t xml:space="preserve"> </w:t>
      </w:r>
      <w:proofErr w:type="spellStart"/>
      <w:r w:rsidR="003656EA">
        <w:rPr>
          <w:rFonts w:ascii="Times New Roman" w:hAnsi="Times New Roman"/>
        </w:rPr>
        <w:t>kỳ</w:t>
      </w:r>
      <w:proofErr w:type="spellEnd"/>
      <w:r w:rsidR="003656EA">
        <w:rPr>
          <w:rFonts w:ascii="Times New Roman" w:hAnsi="Times New Roman"/>
        </w:rPr>
        <w:t xml:space="preserve"> II </w:t>
      </w:r>
      <w:proofErr w:type="spellStart"/>
      <w:r w:rsidR="003656EA">
        <w:rPr>
          <w:rFonts w:ascii="Times New Roman" w:hAnsi="Times New Roman"/>
        </w:rPr>
        <w:t>cho</w:t>
      </w:r>
      <w:proofErr w:type="spellEnd"/>
      <w:r w:rsidR="003656EA">
        <w:rPr>
          <w:rFonts w:ascii="Times New Roman" w:hAnsi="Times New Roman"/>
        </w:rPr>
        <w:t xml:space="preserve"> </w:t>
      </w:r>
      <w:proofErr w:type="spellStart"/>
      <w:r w:rsidR="003656EA">
        <w:rPr>
          <w:rFonts w:ascii="Times New Roman" w:hAnsi="Times New Roman"/>
        </w:rPr>
        <w:t>giáo</w:t>
      </w:r>
      <w:proofErr w:type="spellEnd"/>
      <w:r w:rsidR="003656EA">
        <w:rPr>
          <w:rFonts w:ascii="Times New Roman" w:hAnsi="Times New Roman"/>
        </w:rPr>
        <w:t xml:space="preserve"> </w:t>
      </w:r>
      <w:proofErr w:type="spellStart"/>
      <w:r w:rsidR="003656EA">
        <w:rPr>
          <w:rFonts w:ascii="Times New Roman" w:hAnsi="Times New Roman"/>
        </w:rPr>
        <w:t>viên</w:t>
      </w:r>
      <w:proofErr w:type="spellEnd"/>
      <w:r w:rsidR="003656EA">
        <w:rPr>
          <w:rFonts w:ascii="Times New Roman" w:hAnsi="Times New Roman"/>
        </w:rPr>
        <w:t xml:space="preserve"> </w:t>
      </w:r>
      <w:proofErr w:type="spellStart"/>
      <w:r w:rsidR="003656EA">
        <w:rPr>
          <w:rFonts w:ascii="Times New Roman" w:hAnsi="Times New Roman"/>
        </w:rPr>
        <w:t>và</w:t>
      </w:r>
      <w:proofErr w:type="spellEnd"/>
      <w:r w:rsidR="003656EA">
        <w:rPr>
          <w:rFonts w:ascii="Times New Roman" w:hAnsi="Times New Roman"/>
        </w:rPr>
        <w:t xml:space="preserve"> </w:t>
      </w:r>
      <w:proofErr w:type="spellStart"/>
      <w:r w:rsidR="003656EA">
        <w:rPr>
          <w:rFonts w:ascii="Times New Roman" w:hAnsi="Times New Roman"/>
        </w:rPr>
        <w:t>học</w:t>
      </w:r>
      <w:proofErr w:type="spellEnd"/>
      <w:r w:rsidR="003656EA">
        <w:rPr>
          <w:rFonts w:ascii="Times New Roman" w:hAnsi="Times New Roman"/>
        </w:rPr>
        <w:t xml:space="preserve"> </w:t>
      </w:r>
      <w:proofErr w:type="spellStart"/>
      <w:r w:rsidR="003656EA">
        <w:rPr>
          <w:rFonts w:ascii="Times New Roman" w:hAnsi="Times New Roman"/>
        </w:rPr>
        <w:t>sinh</w:t>
      </w:r>
      <w:proofErr w:type="spellEnd"/>
      <w:r w:rsidR="003656EA">
        <w:rPr>
          <w:rFonts w:ascii="Times New Roman" w:hAnsi="Times New Roman"/>
        </w:rPr>
        <w:t>.</w:t>
      </w:r>
    </w:p>
    <w:p w:rsidR="003656EA" w:rsidRDefault="003656EA" w:rsidP="00D706BF">
      <w:pPr>
        <w:tabs>
          <w:tab w:val="left" w:pos="1701"/>
        </w:tabs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Cho </w:t>
      </w:r>
      <w:proofErr w:type="spellStart"/>
      <w:r>
        <w:rPr>
          <w:rFonts w:ascii="Times New Roman" w:hAnsi="Times New Roman"/>
        </w:rPr>
        <w:t>giáo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mượn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phục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vụ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kỳ</w:t>
      </w:r>
      <w:proofErr w:type="spellEnd"/>
      <w:r>
        <w:rPr>
          <w:rFonts w:ascii="Times New Roman" w:hAnsi="Times New Roman"/>
        </w:rPr>
        <w:t xml:space="preserve"> II.</w:t>
      </w:r>
    </w:p>
    <w:p w:rsidR="003656EA" w:rsidRDefault="003656EA" w:rsidP="00D706BF">
      <w:pPr>
        <w:tabs>
          <w:tab w:val="left" w:pos="1701"/>
        </w:tabs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Lập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kế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hoạch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chuẩn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liệu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giới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thiệu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theo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chủ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chào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mừng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năm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mới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chào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mừng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lập</w:t>
      </w:r>
      <w:proofErr w:type="spellEnd"/>
      <w:r>
        <w:rPr>
          <w:rFonts w:ascii="Times New Roman" w:hAnsi="Times New Roman"/>
        </w:rPr>
        <w:t xml:space="preserve"> ĐCSVN 3/2. </w:t>
      </w:r>
    </w:p>
    <w:p w:rsidR="00D706BF" w:rsidRPr="00AE0109" w:rsidRDefault="00D706BF" w:rsidP="00D706BF">
      <w:pPr>
        <w:tabs>
          <w:tab w:val="left" w:pos="1701"/>
        </w:tabs>
        <w:spacing w:line="288" w:lineRule="auto"/>
        <w:jc w:val="both"/>
        <w:rPr>
          <w:rFonts w:ascii="Times New Roman" w:hAnsi="Times New Roman"/>
        </w:rPr>
      </w:pPr>
    </w:p>
    <w:tbl>
      <w:tblPr>
        <w:tblW w:w="15336" w:type="dxa"/>
        <w:tblLook w:val="01E0" w:firstRow="1" w:lastRow="1" w:firstColumn="1" w:lastColumn="1" w:noHBand="0" w:noVBand="0"/>
      </w:tblPr>
      <w:tblGrid>
        <w:gridCol w:w="10080"/>
        <w:gridCol w:w="5256"/>
      </w:tblGrid>
      <w:tr w:rsidR="00AE0109" w:rsidRPr="00AE0109" w:rsidTr="00D706BF">
        <w:tc>
          <w:tcPr>
            <w:tcW w:w="10080" w:type="dxa"/>
          </w:tcPr>
          <w:tbl>
            <w:tblPr>
              <w:tblW w:w="9864" w:type="dxa"/>
              <w:tblLook w:val="01E0" w:firstRow="1" w:lastRow="1" w:firstColumn="1" w:lastColumn="1" w:noHBand="0" w:noVBand="0"/>
            </w:tblPr>
            <w:tblGrid>
              <w:gridCol w:w="4608"/>
              <w:gridCol w:w="5256"/>
            </w:tblGrid>
            <w:tr w:rsidR="00D706BF" w:rsidRPr="00D706BF" w:rsidTr="00682C3B">
              <w:tc>
                <w:tcPr>
                  <w:tcW w:w="4608" w:type="dxa"/>
                </w:tcPr>
                <w:p w:rsidR="00D706BF" w:rsidRPr="00D706BF" w:rsidRDefault="00D706BF" w:rsidP="00D706BF">
                  <w:pPr>
                    <w:tabs>
                      <w:tab w:val="left" w:pos="795"/>
                      <w:tab w:val="center" w:pos="1692"/>
                    </w:tabs>
                    <w:spacing w:line="288" w:lineRule="auto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D706BF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ab/>
                    <w:t xml:space="preserve">XÁC NHẬN BGH </w:t>
                  </w:r>
                </w:p>
                <w:p w:rsidR="00D706BF" w:rsidRPr="00D706BF" w:rsidRDefault="00D706BF" w:rsidP="00D706BF">
                  <w:pPr>
                    <w:tabs>
                      <w:tab w:val="left" w:pos="1701"/>
                    </w:tabs>
                    <w:spacing w:line="288" w:lineRule="auto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D706BF" w:rsidRPr="00D706BF" w:rsidRDefault="00D706BF" w:rsidP="00D706BF">
                  <w:pPr>
                    <w:tabs>
                      <w:tab w:val="left" w:pos="1701"/>
                    </w:tabs>
                    <w:spacing w:line="288" w:lineRule="auto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D706BF" w:rsidRPr="00D706BF" w:rsidRDefault="00D706BF" w:rsidP="00D706BF">
                  <w:pPr>
                    <w:tabs>
                      <w:tab w:val="left" w:pos="1701"/>
                    </w:tabs>
                    <w:spacing w:line="288" w:lineRule="auto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D706BF" w:rsidRPr="00D706BF" w:rsidRDefault="00D706BF" w:rsidP="00D706BF">
                  <w:pPr>
                    <w:tabs>
                      <w:tab w:val="left" w:pos="1701"/>
                    </w:tabs>
                    <w:spacing w:line="288" w:lineRule="auto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D706BF" w:rsidRPr="00D706BF" w:rsidRDefault="00362A5A" w:rsidP="00D706BF">
                  <w:pPr>
                    <w:tabs>
                      <w:tab w:val="left" w:pos="1701"/>
                    </w:tabs>
                    <w:spacing w:line="288" w:lineRule="auto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   </w:t>
                  </w:r>
                  <w:r w:rsidR="00D706BF" w:rsidRPr="00D706BF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KIỀU THỊ THÚY HƯỜNG</w:t>
                  </w:r>
                </w:p>
              </w:tc>
              <w:tc>
                <w:tcPr>
                  <w:tcW w:w="5256" w:type="dxa"/>
                </w:tcPr>
                <w:p w:rsidR="00D706BF" w:rsidRPr="00D706BF" w:rsidRDefault="00D706BF" w:rsidP="00D706BF">
                  <w:pPr>
                    <w:tabs>
                      <w:tab w:val="left" w:pos="1701"/>
                    </w:tabs>
                    <w:spacing w:line="288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proofErr w:type="spellStart"/>
                  <w:r w:rsidRPr="00D706BF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Tổng</w:t>
                  </w:r>
                  <w:proofErr w:type="spellEnd"/>
                  <w:r w:rsidRPr="00D706BF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706BF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hợp</w:t>
                  </w:r>
                  <w:proofErr w:type="spellEnd"/>
                  <w:r w:rsidRPr="00D706BF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706BF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báo</w:t>
                  </w:r>
                  <w:proofErr w:type="spellEnd"/>
                  <w:r w:rsidRPr="00D706BF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706BF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cáo</w:t>
                  </w:r>
                  <w:proofErr w:type="spellEnd"/>
                </w:p>
                <w:p w:rsidR="00D706BF" w:rsidRPr="00D706BF" w:rsidRDefault="00D706BF" w:rsidP="00D706BF">
                  <w:pPr>
                    <w:tabs>
                      <w:tab w:val="left" w:pos="1701"/>
                    </w:tabs>
                    <w:spacing w:line="288" w:lineRule="auto"/>
                    <w:ind w:left="504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706BF" w:rsidRPr="00D706BF" w:rsidRDefault="00D706BF" w:rsidP="00D706BF">
                  <w:pPr>
                    <w:tabs>
                      <w:tab w:val="left" w:pos="1701"/>
                    </w:tabs>
                    <w:spacing w:line="288" w:lineRule="auto"/>
                    <w:ind w:left="504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706BF" w:rsidRPr="00D706BF" w:rsidRDefault="00D706BF" w:rsidP="00D706BF">
                  <w:pPr>
                    <w:tabs>
                      <w:tab w:val="left" w:pos="1701"/>
                    </w:tabs>
                    <w:spacing w:line="288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706BF" w:rsidRPr="00D706BF" w:rsidRDefault="00D706BF" w:rsidP="00D706BF">
                  <w:pPr>
                    <w:tabs>
                      <w:tab w:val="left" w:pos="1701"/>
                    </w:tabs>
                    <w:spacing w:line="288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706BF" w:rsidRPr="00D706BF" w:rsidRDefault="00362A5A" w:rsidP="00D706BF">
                  <w:pPr>
                    <w:tabs>
                      <w:tab w:val="left" w:pos="1701"/>
                    </w:tabs>
                    <w:spacing w:line="288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  </w:t>
                  </w:r>
                  <w:r w:rsidR="00D706BF" w:rsidRPr="00D706BF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HOÀNG THỊ THÚY VÂN</w:t>
                  </w:r>
                </w:p>
              </w:tc>
            </w:tr>
          </w:tbl>
          <w:p w:rsidR="00D706BF" w:rsidRPr="00847694" w:rsidRDefault="00D706BF" w:rsidP="00D706BF">
            <w:pPr>
              <w:tabs>
                <w:tab w:val="left" w:pos="1701"/>
              </w:tabs>
              <w:spacing w:line="288" w:lineRule="auto"/>
              <w:jc w:val="both"/>
              <w:rPr>
                <w:b/>
              </w:rPr>
            </w:pPr>
          </w:p>
          <w:p w:rsidR="00867932" w:rsidRPr="00AE0109" w:rsidRDefault="00867932" w:rsidP="00D706BF">
            <w:pPr>
              <w:spacing w:line="28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56" w:type="dxa"/>
            <w:hideMark/>
          </w:tcPr>
          <w:p w:rsidR="00AE0109" w:rsidRPr="00AE0109" w:rsidRDefault="00AE0109" w:rsidP="00D706BF">
            <w:pPr>
              <w:tabs>
                <w:tab w:val="left" w:pos="1701"/>
              </w:tabs>
              <w:spacing w:line="288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9B0755" w:rsidRPr="008031EE" w:rsidRDefault="009B0755" w:rsidP="00867932">
      <w:pPr>
        <w:rPr>
          <w:rFonts w:ascii="Times New Roman" w:hAnsi="Times New Roman"/>
        </w:rPr>
      </w:pPr>
      <w:r w:rsidRPr="008031EE">
        <w:rPr>
          <w:rFonts w:ascii="Times New Roman" w:hAnsi="Times New Roman"/>
        </w:rPr>
        <w:t xml:space="preserve">                                                                                                 </w:t>
      </w:r>
    </w:p>
    <w:p w:rsidR="00342690" w:rsidRPr="008031EE" w:rsidRDefault="00342690" w:rsidP="00867932">
      <w:pPr>
        <w:rPr>
          <w:rFonts w:ascii="Times New Roman" w:hAnsi="Times New Roman"/>
        </w:rPr>
      </w:pPr>
    </w:p>
    <w:p w:rsidR="00342690" w:rsidRPr="008031EE" w:rsidRDefault="00342690" w:rsidP="00677F2B">
      <w:pPr>
        <w:spacing w:line="360" w:lineRule="auto"/>
        <w:rPr>
          <w:rFonts w:ascii="Times New Roman" w:hAnsi="Times New Roman"/>
        </w:rPr>
      </w:pPr>
    </w:p>
    <w:p w:rsidR="00393CD3" w:rsidRPr="008031EE" w:rsidRDefault="00393CD3" w:rsidP="00677F2B">
      <w:pPr>
        <w:spacing w:line="360" w:lineRule="auto"/>
      </w:pPr>
    </w:p>
    <w:sectPr w:rsidR="00393CD3" w:rsidRPr="008031EE" w:rsidSect="006A7BFB">
      <w:pgSz w:w="12240" w:h="15840"/>
      <w:pgMar w:top="1138" w:right="1138" w:bottom="1138" w:left="164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F418A"/>
    <w:multiLevelType w:val="hybridMultilevel"/>
    <w:tmpl w:val="1CA44A06"/>
    <w:lvl w:ilvl="0" w:tplc="F3EE83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836087"/>
    <w:multiLevelType w:val="multilevel"/>
    <w:tmpl w:val="DB3297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182C1D"/>
    <w:multiLevelType w:val="hybridMultilevel"/>
    <w:tmpl w:val="BE9E265A"/>
    <w:lvl w:ilvl="0" w:tplc="D0CCA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E4367E"/>
    <w:multiLevelType w:val="hybridMultilevel"/>
    <w:tmpl w:val="4814A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E4B33"/>
    <w:multiLevelType w:val="hybridMultilevel"/>
    <w:tmpl w:val="1E5E69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9A6526"/>
    <w:multiLevelType w:val="hybridMultilevel"/>
    <w:tmpl w:val="6A98DA40"/>
    <w:lvl w:ilvl="0" w:tplc="76D68B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95BE9"/>
    <w:multiLevelType w:val="hybridMultilevel"/>
    <w:tmpl w:val="6F74266E"/>
    <w:lvl w:ilvl="0" w:tplc="3DDEFE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E2A72"/>
    <w:multiLevelType w:val="hybridMultilevel"/>
    <w:tmpl w:val="E208CE3E"/>
    <w:lvl w:ilvl="0" w:tplc="6E7ACD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DA0CF1"/>
    <w:multiLevelType w:val="hybridMultilevel"/>
    <w:tmpl w:val="13E48D44"/>
    <w:lvl w:ilvl="0" w:tplc="96A232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0B"/>
    <w:rsid w:val="000612E1"/>
    <w:rsid w:val="000A6A1C"/>
    <w:rsid w:val="001339FC"/>
    <w:rsid w:val="001D4311"/>
    <w:rsid w:val="001E255A"/>
    <w:rsid w:val="002065EC"/>
    <w:rsid w:val="0021655A"/>
    <w:rsid w:val="002773D0"/>
    <w:rsid w:val="00284F41"/>
    <w:rsid w:val="00285A04"/>
    <w:rsid w:val="002A43C4"/>
    <w:rsid w:val="00306D77"/>
    <w:rsid w:val="00342690"/>
    <w:rsid w:val="00362A5A"/>
    <w:rsid w:val="003656EA"/>
    <w:rsid w:val="00393CD3"/>
    <w:rsid w:val="003E2F1B"/>
    <w:rsid w:val="00445F0B"/>
    <w:rsid w:val="00463598"/>
    <w:rsid w:val="00485E4D"/>
    <w:rsid w:val="00494EB6"/>
    <w:rsid w:val="005229F8"/>
    <w:rsid w:val="005607C6"/>
    <w:rsid w:val="00593996"/>
    <w:rsid w:val="0066368C"/>
    <w:rsid w:val="00677F2B"/>
    <w:rsid w:val="00690754"/>
    <w:rsid w:val="006A7BFB"/>
    <w:rsid w:val="006F2A4B"/>
    <w:rsid w:val="006F694F"/>
    <w:rsid w:val="00747A53"/>
    <w:rsid w:val="00776C8E"/>
    <w:rsid w:val="007A7842"/>
    <w:rsid w:val="007D422B"/>
    <w:rsid w:val="008031EE"/>
    <w:rsid w:val="00815AFA"/>
    <w:rsid w:val="0084452D"/>
    <w:rsid w:val="00867932"/>
    <w:rsid w:val="009077CD"/>
    <w:rsid w:val="00916109"/>
    <w:rsid w:val="00974179"/>
    <w:rsid w:val="00990366"/>
    <w:rsid w:val="009B0755"/>
    <w:rsid w:val="009F17EE"/>
    <w:rsid w:val="00A52F00"/>
    <w:rsid w:val="00A56424"/>
    <w:rsid w:val="00AE0109"/>
    <w:rsid w:val="00AF21CD"/>
    <w:rsid w:val="00B057D3"/>
    <w:rsid w:val="00B76305"/>
    <w:rsid w:val="00BC0FB6"/>
    <w:rsid w:val="00BC554C"/>
    <w:rsid w:val="00C21939"/>
    <w:rsid w:val="00C53E85"/>
    <w:rsid w:val="00C8379E"/>
    <w:rsid w:val="00C97348"/>
    <w:rsid w:val="00D706BF"/>
    <w:rsid w:val="00D81F77"/>
    <w:rsid w:val="00DA3177"/>
    <w:rsid w:val="00E40E66"/>
    <w:rsid w:val="00E47DBB"/>
    <w:rsid w:val="00F42E60"/>
    <w:rsid w:val="00F54E04"/>
    <w:rsid w:val="00F7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4D"/>
    <w:pPr>
      <w:spacing w:after="0" w:line="240" w:lineRule="auto"/>
    </w:pPr>
    <w:rPr>
      <w:rFonts w:ascii=".VnTimeH" w:eastAsia="Times New Roman" w:hAnsi=".VnTimeH" w:cs="Times New Roman"/>
      <w:bCs/>
      <w:sz w:val="28"/>
      <w:szCs w:val="28"/>
    </w:rPr>
  </w:style>
  <w:style w:type="paragraph" w:styleId="Heading1">
    <w:name w:val="heading 1"/>
    <w:basedOn w:val="Normal"/>
    <w:link w:val="Heading1Char"/>
    <w:uiPriority w:val="9"/>
    <w:qFormat/>
    <w:rsid w:val="003E2F1B"/>
    <w:pPr>
      <w:spacing w:before="100" w:beforeAutospacing="1" w:after="100" w:afterAutospacing="1"/>
      <w:outlineLvl w:val="0"/>
    </w:pPr>
    <w:rPr>
      <w:rFonts w:ascii="Times New Roman" w:hAnsi="Times New Roman"/>
      <w:b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2690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34269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93CD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E2F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1D4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4D"/>
    <w:pPr>
      <w:spacing w:after="0" w:line="240" w:lineRule="auto"/>
    </w:pPr>
    <w:rPr>
      <w:rFonts w:ascii=".VnTimeH" w:eastAsia="Times New Roman" w:hAnsi=".VnTimeH" w:cs="Times New Roman"/>
      <w:bCs/>
      <w:sz w:val="28"/>
      <w:szCs w:val="28"/>
    </w:rPr>
  </w:style>
  <w:style w:type="paragraph" w:styleId="Heading1">
    <w:name w:val="heading 1"/>
    <w:basedOn w:val="Normal"/>
    <w:link w:val="Heading1Char"/>
    <w:uiPriority w:val="9"/>
    <w:qFormat/>
    <w:rsid w:val="003E2F1B"/>
    <w:pPr>
      <w:spacing w:before="100" w:beforeAutospacing="1" w:after="100" w:afterAutospacing="1"/>
      <w:outlineLvl w:val="0"/>
    </w:pPr>
    <w:rPr>
      <w:rFonts w:ascii="Times New Roman" w:hAnsi="Times New Roman"/>
      <w:b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2690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34269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93CD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E2F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1D4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4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C8380-73B5-4534-B9AE-90452578D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56</cp:revision>
  <cp:lastPrinted>2018-09-18T01:54:00Z</cp:lastPrinted>
  <dcterms:created xsi:type="dcterms:W3CDTF">2018-09-14T01:53:00Z</dcterms:created>
  <dcterms:modified xsi:type="dcterms:W3CDTF">2020-12-22T02:32:00Z</dcterms:modified>
</cp:coreProperties>
</file>